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9F3" w:rsidRDefault="00D979F3">
      <w:pPr>
        <w:pStyle w:val="Obsah3"/>
        <w:rPr>
          <w:sz w:val="40"/>
          <w:szCs w:val="40"/>
        </w:rPr>
      </w:pPr>
      <w:bookmarkStart w:id="0" w:name="_Toc4835007"/>
      <w:bookmarkStart w:id="1" w:name="_Toc5704794"/>
      <w:bookmarkStart w:id="2" w:name="_Toc22358257"/>
      <w:r>
        <w:rPr>
          <w:sz w:val="40"/>
          <w:szCs w:val="40"/>
        </w:rPr>
        <w:t xml:space="preserve">Knihovní řád </w:t>
      </w:r>
    </w:p>
    <w:p w:rsidR="00D979F3" w:rsidRDefault="00D979F3">
      <w:pPr>
        <w:pStyle w:val="Obsah3"/>
        <w:rPr>
          <w:b w:val="0"/>
          <w:bCs w:val="0"/>
        </w:rPr>
      </w:pPr>
      <w:r>
        <w:rPr>
          <w:b w:val="0"/>
          <w:bCs w:val="0"/>
        </w:rPr>
        <w:t xml:space="preserve">Městské knihovny v Ivanovicích na Hané </w:t>
      </w:r>
    </w:p>
    <w:p w:rsidR="00D979F3" w:rsidRDefault="00D979F3">
      <w:pPr>
        <w:pStyle w:val="Obsah3"/>
        <w:rPr>
          <w:b w:val="0"/>
          <w:bCs w:val="0"/>
        </w:rPr>
      </w:pPr>
      <w:r>
        <w:rPr>
          <w:b w:val="0"/>
          <w:bCs w:val="0"/>
        </w:rPr>
        <w:t>a její pobočky ve Chvalkovicích na Hané</w:t>
      </w:r>
    </w:p>
    <w:p w:rsidR="00D979F3" w:rsidRDefault="00D979F3"/>
    <w:p w:rsidR="00D979F3" w:rsidRDefault="00D979F3"/>
    <w:p w:rsidR="00D979F3" w:rsidRDefault="00D979F3">
      <w:pPr>
        <w:pStyle w:val="Obsah3"/>
      </w:pPr>
      <w:r>
        <w:rPr>
          <w:sz w:val="28"/>
          <w:szCs w:val="28"/>
        </w:rPr>
        <w:t>I</w:t>
      </w:r>
      <w:r>
        <w:t>.</w:t>
      </w:r>
      <w:bookmarkEnd w:id="0"/>
      <w:bookmarkEnd w:id="1"/>
      <w:bookmarkEnd w:id="2"/>
    </w:p>
    <w:p w:rsidR="00D979F3" w:rsidRPr="00D979F3" w:rsidRDefault="00D979F3">
      <w:pPr>
        <w:pStyle w:val="Nadpis1"/>
        <w:keepNext w:val="0"/>
        <w:widowControl w:val="0"/>
        <w:jc w:val="center"/>
        <w:rPr>
          <w:sz w:val="28"/>
          <w:szCs w:val="28"/>
          <w:lang w:val="es-MX"/>
        </w:rPr>
      </w:pPr>
      <w:bookmarkStart w:id="3" w:name="_Toc4835008"/>
      <w:bookmarkStart w:id="4" w:name="_Toc22358258"/>
      <w:r w:rsidRPr="00D979F3">
        <w:rPr>
          <w:sz w:val="28"/>
          <w:szCs w:val="28"/>
          <w:lang w:val="es-MX"/>
        </w:rPr>
        <w:t>Základní ustanovení</w:t>
      </w:r>
      <w:bookmarkEnd w:id="3"/>
      <w:bookmarkEnd w:id="4"/>
    </w:p>
    <w:p w:rsidR="00D979F3" w:rsidRDefault="00D979F3"/>
    <w:p w:rsidR="00D979F3" w:rsidRDefault="00D979F3">
      <w:pPr>
        <w:pStyle w:val="Nadpis3"/>
        <w:keepNext w:val="0"/>
        <w:widowControl w:val="0"/>
        <w:tabs>
          <w:tab w:val="clear" w:pos="720"/>
          <w:tab w:val="left" w:pos="851"/>
        </w:tabs>
        <w:ind w:left="851" w:hanging="851"/>
        <w:jc w:val="center"/>
        <w:rPr>
          <w:rFonts w:ascii="Times New Roman" w:hAnsi="Times New Roman" w:cs="Times New Roman"/>
          <w:sz w:val="24"/>
          <w:szCs w:val="24"/>
        </w:rPr>
      </w:pPr>
      <w:bookmarkStart w:id="5" w:name="_Toc4835009"/>
      <w:bookmarkStart w:id="6" w:name="_Toc5704796"/>
      <w:bookmarkStart w:id="7" w:name="_Toc22358259"/>
      <w:proofErr w:type="gramStart"/>
      <w:r>
        <w:rPr>
          <w:rFonts w:ascii="Times New Roman" w:hAnsi="Times New Roman" w:cs="Times New Roman"/>
          <w:sz w:val="24"/>
          <w:szCs w:val="24"/>
        </w:rPr>
        <w:t>Čl.1</w:t>
      </w:r>
      <w:r>
        <w:rPr>
          <w:rFonts w:ascii="Times New Roman" w:hAnsi="Times New Roman" w:cs="Times New Roman"/>
          <w:sz w:val="24"/>
          <w:szCs w:val="24"/>
        </w:rPr>
        <w:tab/>
        <w:t>Právní</w:t>
      </w:r>
      <w:proofErr w:type="gramEnd"/>
      <w:r>
        <w:rPr>
          <w:rFonts w:ascii="Times New Roman" w:hAnsi="Times New Roman" w:cs="Times New Roman"/>
          <w:sz w:val="24"/>
          <w:szCs w:val="24"/>
        </w:rPr>
        <w:t xml:space="preserve"> zakotvení</w:t>
      </w:r>
      <w:bookmarkEnd w:id="5"/>
      <w:bookmarkEnd w:id="6"/>
      <w:bookmarkEnd w:id="7"/>
    </w:p>
    <w:p w:rsidR="00D979F3" w:rsidRDefault="00D979F3">
      <w:pPr>
        <w:pStyle w:val="Nadpis4"/>
        <w:keepNext w:val="0"/>
        <w:widowControl w:val="0"/>
        <w:tabs>
          <w:tab w:val="clear" w:pos="864"/>
        </w:tabs>
        <w:ind w:left="1134" w:hanging="283"/>
        <w:jc w:val="both"/>
        <w:rPr>
          <w:b w:val="0"/>
          <w:bCs w:val="0"/>
          <w:sz w:val="24"/>
          <w:szCs w:val="24"/>
        </w:rPr>
      </w:pPr>
      <w:bookmarkStart w:id="8" w:name="_Toc4835010"/>
      <w:r>
        <w:rPr>
          <w:b w:val="0"/>
          <w:bCs w:val="0"/>
          <w:sz w:val="24"/>
          <w:szCs w:val="24"/>
        </w:rPr>
        <w:t>1</w:t>
      </w:r>
      <w:r>
        <w:rPr>
          <w:b w:val="0"/>
          <w:bCs w:val="0"/>
          <w:sz w:val="24"/>
          <w:szCs w:val="24"/>
        </w:rPr>
        <w:tab/>
        <w:t xml:space="preserve">V souladu se zřizovací listinou Městské knihovny v Ivanovicích na Hané, </w:t>
      </w:r>
      <w:bookmarkEnd w:id="8"/>
      <w:r>
        <w:rPr>
          <w:b w:val="0"/>
          <w:bCs w:val="0"/>
          <w:sz w:val="24"/>
          <w:szCs w:val="24"/>
        </w:rPr>
        <w:t>schválenou zastupitelstvem města usnesením čj. 2, ze dne 17. 12. 2002 a podle §4, odst. 6 zákona č. 257/0221 Sb.</w:t>
      </w:r>
    </w:p>
    <w:p w:rsidR="00D979F3" w:rsidRDefault="00D979F3">
      <w:pPr>
        <w:pStyle w:val="Nadpis4"/>
        <w:keepNext w:val="0"/>
        <w:widowControl w:val="0"/>
        <w:tabs>
          <w:tab w:val="clear" w:pos="864"/>
        </w:tabs>
        <w:ind w:left="1134" w:hanging="283"/>
        <w:jc w:val="both"/>
        <w:rPr>
          <w:b w:val="0"/>
          <w:bCs w:val="0"/>
          <w:sz w:val="24"/>
          <w:szCs w:val="24"/>
        </w:rPr>
      </w:pPr>
      <w:bookmarkStart w:id="9" w:name="_Toc4835011"/>
      <w:r>
        <w:rPr>
          <w:b w:val="0"/>
          <w:bCs w:val="0"/>
          <w:sz w:val="24"/>
          <w:szCs w:val="24"/>
        </w:rPr>
        <w:t>2</w:t>
      </w:r>
      <w:r>
        <w:rPr>
          <w:b w:val="0"/>
          <w:bCs w:val="0"/>
          <w:sz w:val="24"/>
          <w:szCs w:val="24"/>
        </w:rPr>
        <w:tab/>
        <w:t>Podle § 4, odst. 5 Knihovního zákona knihovna realizuje právo občana na svobodný a rovný přístup k informacím a tím naplňuje čl. 17 odst. 4 Listiny základních práv a svobod.  Princip rovného přístupu k informacím je posílen skutečností, že vybrané veřejné knihovnické a informační služby jsou poskytovány zdarma, aby bylo vyloučeno limitování jejich dostupnosti.</w:t>
      </w:r>
      <w:bookmarkEnd w:id="9"/>
      <w:r>
        <w:rPr>
          <w:b w:val="0"/>
          <w:bCs w:val="0"/>
          <w:sz w:val="24"/>
          <w:szCs w:val="24"/>
        </w:rPr>
        <w:t xml:space="preserve">  </w:t>
      </w:r>
    </w:p>
    <w:p w:rsidR="00D979F3" w:rsidRDefault="00D979F3">
      <w:pPr>
        <w:widowControl w:val="0"/>
        <w:tabs>
          <w:tab w:val="left" w:pos="1620"/>
        </w:tabs>
        <w:ind w:left="1620" w:hanging="373"/>
        <w:jc w:val="both"/>
        <w:rPr>
          <w:sz w:val="24"/>
          <w:szCs w:val="24"/>
        </w:rPr>
      </w:pPr>
      <w:r>
        <w:rPr>
          <w:sz w:val="24"/>
          <w:szCs w:val="24"/>
        </w:rPr>
        <w:t xml:space="preserve"> </w:t>
      </w:r>
    </w:p>
    <w:p w:rsidR="00D979F3" w:rsidRDefault="00D979F3">
      <w:pPr>
        <w:pStyle w:val="Nadpis3"/>
        <w:keepNext w:val="0"/>
        <w:widowControl w:val="0"/>
        <w:tabs>
          <w:tab w:val="clear" w:pos="720"/>
          <w:tab w:val="left" w:pos="851"/>
        </w:tabs>
        <w:ind w:left="851" w:hanging="851"/>
        <w:jc w:val="center"/>
        <w:rPr>
          <w:rFonts w:ascii="Times New Roman" w:hAnsi="Times New Roman" w:cs="Times New Roman"/>
          <w:sz w:val="24"/>
          <w:szCs w:val="24"/>
        </w:rPr>
      </w:pPr>
      <w:bookmarkStart w:id="10" w:name="_Toc4835014"/>
      <w:bookmarkStart w:id="11" w:name="_Toc22358260"/>
      <w:proofErr w:type="gramStart"/>
      <w:r>
        <w:rPr>
          <w:rFonts w:ascii="Times New Roman" w:hAnsi="Times New Roman" w:cs="Times New Roman"/>
          <w:sz w:val="24"/>
          <w:szCs w:val="24"/>
        </w:rPr>
        <w:t>Čl.2</w:t>
      </w:r>
      <w:r>
        <w:rPr>
          <w:rFonts w:ascii="Times New Roman" w:hAnsi="Times New Roman" w:cs="Times New Roman"/>
          <w:sz w:val="24"/>
          <w:szCs w:val="24"/>
        </w:rPr>
        <w:tab/>
        <w:t>Poslání</w:t>
      </w:r>
      <w:proofErr w:type="gramEnd"/>
      <w:r>
        <w:rPr>
          <w:rFonts w:ascii="Times New Roman" w:hAnsi="Times New Roman" w:cs="Times New Roman"/>
          <w:sz w:val="24"/>
          <w:szCs w:val="24"/>
        </w:rPr>
        <w:t xml:space="preserve"> a činnost knihovny</w:t>
      </w:r>
      <w:bookmarkEnd w:id="10"/>
      <w:bookmarkEnd w:id="11"/>
    </w:p>
    <w:p w:rsidR="00D979F3" w:rsidRDefault="00D979F3">
      <w:pPr>
        <w:pStyle w:val="Nadpis4"/>
        <w:keepNext w:val="0"/>
        <w:widowControl w:val="0"/>
        <w:tabs>
          <w:tab w:val="clear" w:pos="864"/>
        </w:tabs>
        <w:ind w:left="1134" w:hanging="283"/>
        <w:jc w:val="both"/>
        <w:rPr>
          <w:b w:val="0"/>
          <w:bCs w:val="0"/>
          <w:sz w:val="24"/>
          <w:szCs w:val="24"/>
        </w:rPr>
      </w:pPr>
      <w:bookmarkStart w:id="12" w:name="_Toc4835015"/>
      <w:r>
        <w:rPr>
          <w:b w:val="0"/>
          <w:bCs w:val="0"/>
          <w:sz w:val="24"/>
          <w:szCs w:val="24"/>
        </w:rPr>
        <w:t>1</w:t>
      </w:r>
      <w:r>
        <w:rPr>
          <w:b w:val="0"/>
          <w:bCs w:val="0"/>
          <w:sz w:val="24"/>
          <w:szCs w:val="24"/>
        </w:rPr>
        <w:tab/>
        <w:t>Knihovna je knihovnou základní ve smyslu § 9, 11, 12, 13 KZ</w:t>
      </w:r>
      <w:bookmarkEnd w:id="12"/>
      <w:r>
        <w:rPr>
          <w:b w:val="0"/>
          <w:bCs w:val="0"/>
          <w:sz w:val="24"/>
          <w:szCs w:val="24"/>
        </w:rPr>
        <w:t xml:space="preserve">. </w:t>
      </w:r>
    </w:p>
    <w:p w:rsidR="00D979F3" w:rsidRDefault="00D979F3">
      <w:pPr>
        <w:widowControl w:val="0"/>
        <w:numPr>
          <w:ilvl w:val="0"/>
          <w:numId w:val="17"/>
        </w:numPr>
        <w:tabs>
          <w:tab w:val="left" w:pos="1620"/>
        </w:tabs>
        <w:jc w:val="both"/>
        <w:rPr>
          <w:sz w:val="24"/>
          <w:szCs w:val="24"/>
        </w:rPr>
      </w:pPr>
      <w:bookmarkStart w:id="13" w:name="_Toc4835016"/>
      <w:proofErr w:type="gramStart"/>
      <w:r>
        <w:rPr>
          <w:sz w:val="24"/>
          <w:szCs w:val="24"/>
        </w:rPr>
        <w:t>Posláním  knihovny</w:t>
      </w:r>
      <w:proofErr w:type="gramEnd"/>
      <w:r>
        <w:rPr>
          <w:b/>
          <w:bCs/>
          <w:sz w:val="24"/>
          <w:szCs w:val="24"/>
        </w:rPr>
        <w:t xml:space="preserve"> </w:t>
      </w:r>
      <w:bookmarkEnd w:id="13"/>
      <w:r>
        <w:rPr>
          <w:sz w:val="24"/>
          <w:szCs w:val="24"/>
        </w:rPr>
        <w:t xml:space="preserve">sloužit  kulturním, informačním a vzdělávacím  potřebám. Je </w:t>
      </w:r>
    </w:p>
    <w:p w:rsidR="00D979F3" w:rsidRDefault="00D979F3">
      <w:pPr>
        <w:widowControl w:val="0"/>
        <w:tabs>
          <w:tab w:val="left" w:pos="1620"/>
        </w:tabs>
        <w:jc w:val="both"/>
        <w:rPr>
          <w:sz w:val="24"/>
          <w:szCs w:val="24"/>
        </w:rPr>
      </w:pPr>
      <w:r>
        <w:rPr>
          <w:sz w:val="24"/>
          <w:szCs w:val="24"/>
        </w:rPr>
        <w:t xml:space="preserve">                    veřejnou knihovnou, která shromažďuje a půjčuje knihy, časopisy, </w:t>
      </w:r>
      <w:proofErr w:type="gramStart"/>
      <w:r>
        <w:rPr>
          <w:sz w:val="24"/>
          <w:szCs w:val="24"/>
        </w:rPr>
        <w:t>noviny a  další</w:t>
      </w:r>
      <w:proofErr w:type="gramEnd"/>
      <w:r>
        <w:rPr>
          <w:sz w:val="24"/>
          <w:szCs w:val="24"/>
        </w:rPr>
        <w:t xml:space="preserve">                </w:t>
      </w:r>
    </w:p>
    <w:p w:rsidR="00D979F3" w:rsidRDefault="00D979F3">
      <w:pPr>
        <w:widowControl w:val="0"/>
        <w:tabs>
          <w:tab w:val="left" w:pos="1620"/>
        </w:tabs>
        <w:jc w:val="both"/>
        <w:rPr>
          <w:sz w:val="24"/>
          <w:szCs w:val="24"/>
        </w:rPr>
      </w:pPr>
      <w:r>
        <w:rPr>
          <w:sz w:val="24"/>
          <w:szCs w:val="24"/>
        </w:rPr>
        <w:t xml:space="preserve">                    </w:t>
      </w:r>
      <w:proofErr w:type="gramStart"/>
      <w:r>
        <w:rPr>
          <w:sz w:val="24"/>
          <w:szCs w:val="24"/>
        </w:rPr>
        <w:t>informační  prameny</w:t>
      </w:r>
      <w:proofErr w:type="gramEnd"/>
      <w:r>
        <w:rPr>
          <w:sz w:val="24"/>
          <w:szCs w:val="24"/>
        </w:rPr>
        <w:t xml:space="preserve">.  Zpracovává, </w:t>
      </w:r>
      <w:proofErr w:type="gramStart"/>
      <w:r>
        <w:rPr>
          <w:sz w:val="24"/>
          <w:szCs w:val="24"/>
        </w:rPr>
        <w:t>uchovává  a  poskytuje</w:t>
      </w:r>
      <w:proofErr w:type="gramEnd"/>
      <w:r>
        <w:rPr>
          <w:sz w:val="24"/>
          <w:szCs w:val="24"/>
        </w:rPr>
        <w:t xml:space="preserve">  informace a  zajišťuje   </w:t>
      </w:r>
    </w:p>
    <w:p w:rsidR="00D979F3" w:rsidRDefault="00D979F3">
      <w:pPr>
        <w:widowControl w:val="0"/>
        <w:tabs>
          <w:tab w:val="left" w:pos="1620"/>
        </w:tabs>
        <w:jc w:val="both"/>
        <w:rPr>
          <w:sz w:val="24"/>
          <w:szCs w:val="24"/>
        </w:rPr>
      </w:pPr>
      <w:r>
        <w:rPr>
          <w:sz w:val="24"/>
          <w:szCs w:val="24"/>
        </w:rPr>
        <w:t xml:space="preserve">                    přístup k dalším informačním systémům. Pomáhá zvyšovat všeobecné a odborné     </w:t>
      </w:r>
    </w:p>
    <w:p w:rsidR="00D979F3" w:rsidRDefault="00D979F3">
      <w:pPr>
        <w:widowControl w:val="0"/>
        <w:tabs>
          <w:tab w:val="left" w:pos="1620"/>
        </w:tabs>
        <w:jc w:val="both"/>
        <w:rPr>
          <w:i/>
          <w:iCs/>
          <w:sz w:val="24"/>
          <w:szCs w:val="24"/>
        </w:rPr>
      </w:pPr>
      <w:r>
        <w:rPr>
          <w:sz w:val="24"/>
          <w:szCs w:val="24"/>
        </w:rPr>
        <w:t xml:space="preserve">                    vzdělání občanů.</w:t>
      </w:r>
      <w:r>
        <w:rPr>
          <w:i/>
          <w:iCs/>
          <w:sz w:val="24"/>
          <w:szCs w:val="24"/>
        </w:rPr>
        <w:t xml:space="preserve"> </w:t>
      </w:r>
    </w:p>
    <w:p w:rsidR="00D979F3" w:rsidRDefault="00D979F3">
      <w:pPr>
        <w:widowControl w:val="0"/>
        <w:tabs>
          <w:tab w:val="left" w:pos="1620"/>
        </w:tabs>
        <w:ind w:left="1620" w:hanging="373"/>
        <w:jc w:val="both"/>
        <w:rPr>
          <w:i/>
          <w:iCs/>
          <w:sz w:val="24"/>
          <w:szCs w:val="24"/>
        </w:rPr>
      </w:pPr>
    </w:p>
    <w:p w:rsidR="00D979F3" w:rsidRDefault="00D979F3">
      <w:pPr>
        <w:pStyle w:val="Nadpis3"/>
        <w:keepNext w:val="0"/>
        <w:widowControl w:val="0"/>
        <w:tabs>
          <w:tab w:val="clear" w:pos="720"/>
          <w:tab w:val="left" w:pos="851"/>
        </w:tabs>
        <w:ind w:left="851" w:hanging="851"/>
        <w:jc w:val="center"/>
        <w:rPr>
          <w:rFonts w:ascii="Times New Roman" w:hAnsi="Times New Roman" w:cs="Times New Roman"/>
          <w:sz w:val="24"/>
          <w:szCs w:val="24"/>
        </w:rPr>
      </w:pPr>
      <w:bookmarkStart w:id="14" w:name="_Toc4835017"/>
      <w:bookmarkStart w:id="15" w:name="_Toc5704798"/>
      <w:bookmarkStart w:id="16" w:name="_Toc22358261"/>
      <w:proofErr w:type="gramStart"/>
      <w:r>
        <w:rPr>
          <w:rFonts w:ascii="Times New Roman" w:hAnsi="Times New Roman" w:cs="Times New Roman"/>
          <w:sz w:val="24"/>
          <w:szCs w:val="24"/>
        </w:rPr>
        <w:t>Čl.3</w:t>
      </w:r>
      <w:r>
        <w:rPr>
          <w:rFonts w:ascii="Times New Roman" w:hAnsi="Times New Roman" w:cs="Times New Roman"/>
          <w:sz w:val="24"/>
          <w:szCs w:val="24"/>
        </w:rPr>
        <w:tab/>
        <w:t>Veřejné</w:t>
      </w:r>
      <w:proofErr w:type="gramEnd"/>
      <w:r>
        <w:rPr>
          <w:rFonts w:ascii="Times New Roman" w:hAnsi="Times New Roman" w:cs="Times New Roman"/>
          <w:sz w:val="24"/>
          <w:szCs w:val="24"/>
        </w:rPr>
        <w:t xml:space="preserve"> knihovnické a informační služby</w:t>
      </w:r>
      <w:bookmarkEnd w:id="14"/>
      <w:bookmarkEnd w:id="15"/>
      <w:bookmarkEnd w:id="16"/>
    </w:p>
    <w:p w:rsidR="00D979F3" w:rsidRDefault="00D979F3">
      <w:pPr>
        <w:pStyle w:val="Nadpis4"/>
        <w:keepNext w:val="0"/>
        <w:widowControl w:val="0"/>
        <w:tabs>
          <w:tab w:val="clear" w:pos="864"/>
        </w:tabs>
        <w:ind w:left="1134" w:hanging="283"/>
        <w:jc w:val="both"/>
        <w:rPr>
          <w:b w:val="0"/>
          <w:bCs w:val="0"/>
          <w:sz w:val="24"/>
          <w:szCs w:val="24"/>
        </w:rPr>
      </w:pPr>
      <w:bookmarkStart w:id="17" w:name="_Toc4835018"/>
      <w:r>
        <w:rPr>
          <w:b w:val="0"/>
          <w:bCs w:val="0"/>
          <w:sz w:val="24"/>
          <w:szCs w:val="24"/>
        </w:rPr>
        <w:t>1</w:t>
      </w:r>
      <w:r>
        <w:rPr>
          <w:b w:val="0"/>
          <w:bCs w:val="0"/>
          <w:sz w:val="24"/>
          <w:szCs w:val="24"/>
        </w:rPr>
        <w:tab/>
        <w:t>Knihovna poskytuje uživatelům veřejné knihovnické a informační služby (dále jen služby) tak, jak jsou vymezeny v příslušných ustanoveních KZ, zejména podle § 4 a § 14. Jsou to zejména:</w:t>
      </w:r>
      <w:bookmarkEnd w:id="17"/>
    </w:p>
    <w:p w:rsidR="00D979F3" w:rsidRDefault="00D979F3">
      <w:pPr>
        <w:widowControl w:val="0"/>
        <w:tabs>
          <w:tab w:val="left" w:pos="1620"/>
        </w:tabs>
        <w:ind w:left="1620" w:hanging="373"/>
        <w:jc w:val="both"/>
        <w:rPr>
          <w:sz w:val="24"/>
          <w:szCs w:val="24"/>
        </w:rPr>
      </w:pPr>
      <w:r>
        <w:rPr>
          <w:sz w:val="24"/>
          <w:szCs w:val="24"/>
        </w:rPr>
        <w:t>a)</w:t>
      </w:r>
      <w:r>
        <w:rPr>
          <w:sz w:val="24"/>
          <w:szCs w:val="24"/>
        </w:rPr>
        <w:tab/>
        <w:t xml:space="preserve">výpůjční služby: </w:t>
      </w:r>
    </w:p>
    <w:p w:rsidR="00D979F3" w:rsidRDefault="00D979F3">
      <w:pPr>
        <w:pStyle w:val="Seznamsodrkami2"/>
      </w:pPr>
      <w:proofErr w:type="spellStart"/>
      <w:r>
        <w:t>aa</w:t>
      </w:r>
      <w:proofErr w:type="spellEnd"/>
      <w:r>
        <w:t>)</w:t>
      </w:r>
      <w:r>
        <w:tab/>
      </w:r>
      <w:proofErr w:type="gramStart"/>
      <w:r>
        <w:t>půjčování  v budově</w:t>
      </w:r>
      <w:proofErr w:type="gramEnd"/>
      <w:r>
        <w:t xml:space="preserve"> knihovny – prezenční půjčování,</w:t>
      </w:r>
    </w:p>
    <w:p w:rsidR="00D979F3" w:rsidRDefault="00D979F3">
      <w:pPr>
        <w:pStyle w:val="Seznamsodrkami2"/>
      </w:pPr>
      <w:r>
        <w:t>ab)</w:t>
      </w:r>
      <w:r>
        <w:tab/>
        <w:t xml:space="preserve">půjčování mimo budovu knihovny – absenční půjčování, </w:t>
      </w:r>
    </w:p>
    <w:p w:rsidR="00D979F3" w:rsidRDefault="00D979F3">
      <w:pPr>
        <w:widowControl w:val="0"/>
        <w:tabs>
          <w:tab w:val="left" w:pos="1620"/>
        </w:tabs>
        <w:ind w:left="1620" w:hanging="373"/>
        <w:jc w:val="both"/>
        <w:rPr>
          <w:sz w:val="24"/>
          <w:szCs w:val="24"/>
        </w:rPr>
      </w:pPr>
      <w:r>
        <w:rPr>
          <w:sz w:val="24"/>
          <w:szCs w:val="24"/>
        </w:rPr>
        <w:t>b)</w:t>
      </w:r>
      <w:r>
        <w:rPr>
          <w:sz w:val="24"/>
          <w:szCs w:val="24"/>
        </w:rPr>
        <w:tab/>
        <w:t>meziknihovní služby:</w:t>
      </w:r>
    </w:p>
    <w:p w:rsidR="00D979F3" w:rsidRDefault="00D979F3">
      <w:pPr>
        <w:pStyle w:val="Seznamsodrkami2"/>
      </w:pPr>
      <w:r>
        <w:t>ba)</w:t>
      </w:r>
      <w:r>
        <w:tab/>
        <w:t xml:space="preserve">meziknihovní výpůjční a reprografické služby v rámci ČR, </w:t>
      </w:r>
    </w:p>
    <w:p w:rsidR="00D979F3" w:rsidRDefault="00D979F3">
      <w:pPr>
        <w:pStyle w:val="Seznamsodrkami2"/>
      </w:pPr>
      <w:proofErr w:type="spellStart"/>
      <w:r>
        <w:t>bb</w:t>
      </w:r>
      <w:proofErr w:type="spellEnd"/>
      <w:r>
        <w:t>)</w:t>
      </w:r>
      <w:r>
        <w:tab/>
        <w:t xml:space="preserve">mezinárodní meziknihovní služby, </w:t>
      </w:r>
    </w:p>
    <w:p w:rsidR="00D979F3" w:rsidRDefault="00D979F3">
      <w:pPr>
        <w:widowControl w:val="0"/>
        <w:tabs>
          <w:tab w:val="left" w:pos="1620"/>
        </w:tabs>
        <w:ind w:left="1620" w:hanging="373"/>
        <w:jc w:val="both"/>
        <w:rPr>
          <w:sz w:val="24"/>
          <w:szCs w:val="24"/>
        </w:rPr>
      </w:pPr>
      <w:r>
        <w:rPr>
          <w:sz w:val="24"/>
          <w:szCs w:val="24"/>
        </w:rPr>
        <w:t>c)</w:t>
      </w:r>
      <w:r>
        <w:rPr>
          <w:sz w:val="24"/>
          <w:szCs w:val="24"/>
        </w:rPr>
        <w:tab/>
        <w:t xml:space="preserve">informační služby: </w:t>
      </w:r>
    </w:p>
    <w:p w:rsidR="00D979F3" w:rsidRDefault="00D979F3">
      <w:pPr>
        <w:pStyle w:val="Seznamsodrkami2"/>
      </w:pPr>
      <w:r>
        <w:t>ca)</w:t>
      </w:r>
      <w:r>
        <w:tab/>
        <w:t xml:space="preserve">poradenská služba-informace o katalozích, bázích, fondech a využívání knihovny, </w:t>
      </w:r>
    </w:p>
    <w:p w:rsidR="00D979F3" w:rsidRDefault="00D979F3">
      <w:pPr>
        <w:pStyle w:val="Seznamsodrkami2"/>
      </w:pPr>
      <w:proofErr w:type="spellStart"/>
      <w:r>
        <w:t>cb</w:t>
      </w:r>
      <w:proofErr w:type="spellEnd"/>
      <w:r>
        <w:t>)</w:t>
      </w:r>
      <w:r>
        <w:tab/>
        <w:t xml:space="preserve">bibliograficko-informační služba - informace bibliografického a faktografického charakteru </w:t>
      </w:r>
    </w:p>
    <w:p w:rsidR="00D979F3" w:rsidRDefault="00D979F3">
      <w:pPr>
        <w:pStyle w:val="Seznamsodrkami2"/>
      </w:pPr>
      <w:proofErr w:type="spellStart"/>
      <w:r>
        <w:lastRenderedPageBreak/>
        <w:t>cc</w:t>
      </w:r>
      <w:proofErr w:type="spellEnd"/>
      <w:r>
        <w:t>)</w:t>
      </w:r>
      <w:r>
        <w:tab/>
        <w:t xml:space="preserve">lokačně-informační služba-zjišťování a informace o dostupnosti fondů, </w:t>
      </w:r>
    </w:p>
    <w:p w:rsidR="00D979F3" w:rsidRDefault="00D979F3">
      <w:pPr>
        <w:pStyle w:val="Seznamsodrkami2"/>
      </w:pPr>
      <w:r>
        <w:t>cd)</w:t>
      </w:r>
      <w:r>
        <w:tab/>
        <w:t>přístup na internet,</w:t>
      </w:r>
    </w:p>
    <w:p w:rsidR="00D979F3" w:rsidRDefault="00D979F3">
      <w:pPr>
        <w:pStyle w:val="Seznamsodrkami2"/>
      </w:pPr>
      <w:proofErr w:type="spellStart"/>
      <w:r>
        <w:t>ce</w:t>
      </w:r>
      <w:proofErr w:type="spellEnd"/>
      <w:r>
        <w:t>)</w:t>
      </w:r>
      <w:r>
        <w:tab/>
        <w:t>pořádání instruktáží o knihovně a jejím používání,</w:t>
      </w:r>
    </w:p>
    <w:p w:rsidR="00D979F3" w:rsidRDefault="00D979F3">
      <w:pPr>
        <w:pStyle w:val="Seznamsodrkami2"/>
      </w:pPr>
      <w:proofErr w:type="spellStart"/>
      <w:r>
        <w:t>ce</w:t>
      </w:r>
      <w:proofErr w:type="spellEnd"/>
      <w:r>
        <w:t>)</w:t>
      </w:r>
      <w:r>
        <w:tab/>
        <w:t>zveřejňování informací o knihovně ve Zpravodaji města Ivanovice na Hané</w:t>
      </w:r>
    </w:p>
    <w:p w:rsidR="00D979F3" w:rsidRDefault="00D979F3">
      <w:pPr>
        <w:pStyle w:val="Nadpis4"/>
        <w:keepNext w:val="0"/>
        <w:widowControl w:val="0"/>
        <w:tabs>
          <w:tab w:val="clear" w:pos="864"/>
        </w:tabs>
        <w:ind w:left="1134" w:hanging="283"/>
        <w:jc w:val="both"/>
        <w:rPr>
          <w:b w:val="0"/>
          <w:bCs w:val="0"/>
          <w:sz w:val="24"/>
          <w:szCs w:val="24"/>
        </w:rPr>
      </w:pPr>
      <w:bookmarkStart w:id="18" w:name="_Toc4835019"/>
      <w:r>
        <w:rPr>
          <w:b w:val="0"/>
          <w:bCs w:val="0"/>
          <w:sz w:val="24"/>
          <w:szCs w:val="24"/>
        </w:rPr>
        <w:t>2</w:t>
      </w:r>
      <w:r>
        <w:rPr>
          <w:b w:val="0"/>
          <w:bCs w:val="0"/>
          <w:sz w:val="24"/>
          <w:szCs w:val="24"/>
        </w:rPr>
        <w:tab/>
        <w:t>Základní služby poskytuje podle § 4, odst. 2 KZ knihovna bezplatně. Placené služby knihovna poskytuje podle § 4, odst. 2, písm. a) až c) KZ, resp. odst. 3 a 4 tamtéž.</w:t>
      </w:r>
      <w:bookmarkEnd w:id="18"/>
    </w:p>
    <w:p w:rsidR="00D979F3" w:rsidRDefault="00D979F3">
      <w:pPr>
        <w:pStyle w:val="Nadpis4"/>
        <w:keepNext w:val="0"/>
        <w:widowControl w:val="0"/>
        <w:tabs>
          <w:tab w:val="clear" w:pos="864"/>
        </w:tabs>
        <w:ind w:left="1134" w:hanging="283"/>
        <w:jc w:val="both"/>
        <w:rPr>
          <w:b w:val="0"/>
          <w:bCs w:val="0"/>
          <w:sz w:val="24"/>
          <w:szCs w:val="24"/>
        </w:rPr>
      </w:pPr>
      <w:bookmarkStart w:id="19" w:name="_Toc4835020"/>
      <w:r>
        <w:rPr>
          <w:b w:val="0"/>
          <w:bCs w:val="0"/>
          <w:sz w:val="24"/>
          <w:szCs w:val="24"/>
        </w:rPr>
        <w:t>3</w:t>
      </w:r>
      <w:r>
        <w:rPr>
          <w:b w:val="0"/>
          <w:bCs w:val="0"/>
          <w:sz w:val="24"/>
          <w:szCs w:val="24"/>
        </w:rPr>
        <w:tab/>
        <w:t>Knihovna účtuje poplatky (úhradu vynaložených nákladů) za registraci uživatelů, a za některé specializované služby. Na tyto poplatky (za tuto úhradu skutečně vynaložených nákladů) může být vyžádána i finanční záloha.</w:t>
      </w:r>
      <w:bookmarkEnd w:id="19"/>
    </w:p>
    <w:p w:rsidR="00D979F3" w:rsidRDefault="00D979F3">
      <w:pPr>
        <w:pStyle w:val="Nadpis4"/>
        <w:keepNext w:val="0"/>
        <w:widowControl w:val="0"/>
        <w:numPr>
          <w:ilvl w:val="0"/>
          <w:numId w:val="17"/>
        </w:numPr>
        <w:tabs>
          <w:tab w:val="clear" w:pos="864"/>
        </w:tabs>
        <w:jc w:val="both"/>
        <w:rPr>
          <w:b w:val="0"/>
          <w:bCs w:val="0"/>
          <w:sz w:val="24"/>
          <w:szCs w:val="24"/>
        </w:rPr>
      </w:pPr>
      <w:bookmarkStart w:id="20" w:name="_Toc4835021"/>
      <w:r>
        <w:rPr>
          <w:b w:val="0"/>
          <w:bCs w:val="0"/>
          <w:sz w:val="24"/>
          <w:szCs w:val="24"/>
        </w:rPr>
        <w:t>Veškeré finanční částky (manipulační poplatky, poplatky za služby, sankční poplatky apod.) jsou knihovnou účtovány podle zásad KŘ a ve výši stanovené Ceníkem, který je přílohou KŘ.</w:t>
      </w:r>
      <w:bookmarkEnd w:id="20"/>
    </w:p>
    <w:p w:rsidR="00D979F3" w:rsidRDefault="00D979F3">
      <w:pPr>
        <w:pStyle w:val="Obsah1"/>
      </w:pPr>
    </w:p>
    <w:p w:rsidR="00D979F3" w:rsidRDefault="00D979F3"/>
    <w:p w:rsidR="00D979F3" w:rsidRDefault="00D979F3"/>
    <w:p w:rsidR="00D979F3" w:rsidRDefault="00D979F3">
      <w:pPr>
        <w:pStyle w:val="Nadpis1"/>
        <w:keepNext w:val="0"/>
        <w:widowControl w:val="0"/>
        <w:jc w:val="center"/>
        <w:rPr>
          <w:sz w:val="28"/>
          <w:szCs w:val="28"/>
        </w:rPr>
      </w:pPr>
      <w:bookmarkStart w:id="21" w:name="_Toc4835022"/>
      <w:bookmarkStart w:id="22" w:name="_Toc22358262"/>
      <w:r>
        <w:rPr>
          <w:sz w:val="28"/>
          <w:szCs w:val="28"/>
        </w:rPr>
        <w:t>II.</w:t>
      </w:r>
      <w:bookmarkEnd w:id="21"/>
      <w:bookmarkEnd w:id="22"/>
    </w:p>
    <w:p w:rsidR="00D979F3" w:rsidRDefault="00D979F3">
      <w:pPr>
        <w:pStyle w:val="Nadpis1"/>
        <w:keepNext w:val="0"/>
        <w:widowControl w:val="0"/>
        <w:jc w:val="center"/>
        <w:rPr>
          <w:sz w:val="28"/>
          <w:szCs w:val="28"/>
        </w:rPr>
      </w:pPr>
      <w:bookmarkStart w:id="23" w:name="_Toc4835023"/>
      <w:bookmarkStart w:id="24" w:name="_Toc5704800"/>
      <w:bookmarkStart w:id="25" w:name="_Toc22358263"/>
      <w:r>
        <w:rPr>
          <w:sz w:val="28"/>
          <w:szCs w:val="28"/>
        </w:rPr>
        <w:t>Uživatelé knihovnických a informačních služeb</w:t>
      </w:r>
      <w:bookmarkEnd w:id="23"/>
      <w:bookmarkEnd w:id="24"/>
      <w:bookmarkEnd w:id="25"/>
    </w:p>
    <w:p w:rsidR="00D979F3" w:rsidRDefault="00D979F3"/>
    <w:p w:rsidR="00D979F3" w:rsidRDefault="00D979F3"/>
    <w:p w:rsidR="00D979F3" w:rsidRDefault="00D979F3"/>
    <w:p w:rsidR="00D979F3" w:rsidRDefault="00D979F3">
      <w:pPr>
        <w:pStyle w:val="Nadpis3"/>
        <w:keepNext w:val="0"/>
        <w:widowControl w:val="0"/>
        <w:tabs>
          <w:tab w:val="clear" w:pos="720"/>
          <w:tab w:val="left" w:pos="851"/>
        </w:tabs>
        <w:ind w:left="851" w:hanging="851"/>
        <w:jc w:val="center"/>
        <w:rPr>
          <w:rFonts w:ascii="Times New Roman" w:hAnsi="Times New Roman" w:cs="Times New Roman"/>
          <w:sz w:val="24"/>
          <w:szCs w:val="24"/>
        </w:rPr>
      </w:pPr>
      <w:bookmarkStart w:id="26" w:name="_Toc4835024"/>
      <w:bookmarkStart w:id="27" w:name="_Toc22358264"/>
      <w:proofErr w:type="gramStart"/>
      <w:r>
        <w:rPr>
          <w:rFonts w:ascii="Times New Roman" w:hAnsi="Times New Roman" w:cs="Times New Roman"/>
          <w:sz w:val="24"/>
          <w:szCs w:val="24"/>
        </w:rPr>
        <w:t>Čl.4</w:t>
      </w:r>
      <w:r>
        <w:rPr>
          <w:rFonts w:ascii="Times New Roman" w:hAnsi="Times New Roman" w:cs="Times New Roman"/>
          <w:sz w:val="24"/>
          <w:szCs w:val="24"/>
        </w:rPr>
        <w:tab/>
        <w:t>Registrace</w:t>
      </w:r>
      <w:proofErr w:type="gramEnd"/>
      <w:r>
        <w:rPr>
          <w:rFonts w:ascii="Times New Roman" w:hAnsi="Times New Roman" w:cs="Times New Roman"/>
          <w:sz w:val="24"/>
          <w:szCs w:val="24"/>
        </w:rPr>
        <w:t xml:space="preserve"> uživatele</w:t>
      </w:r>
      <w:bookmarkEnd w:id="26"/>
      <w:bookmarkEnd w:id="27"/>
    </w:p>
    <w:p w:rsidR="00D979F3" w:rsidRDefault="00D979F3">
      <w:pPr>
        <w:pStyle w:val="Nadpis4"/>
        <w:keepNext w:val="0"/>
        <w:widowControl w:val="0"/>
        <w:tabs>
          <w:tab w:val="clear" w:pos="864"/>
        </w:tabs>
        <w:ind w:left="1134" w:hanging="283"/>
        <w:jc w:val="both"/>
        <w:rPr>
          <w:b w:val="0"/>
          <w:bCs w:val="0"/>
          <w:sz w:val="24"/>
          <w:szCs w:val="24"/>
        </w:rPr>
      </w:pPr>
      <w:bookmarkStart w:id="28" w:name="_Toc4835025"/>
      <w:r>
        <w:rPr>
          <w:b w:val="0"/>
          <w:bCs w:val="0"/>
          <w:sz w:val="24"/>
          <w:szCs w:val="24"/>
        </w:rPr>
        <w:t>1</w:t>
      </w:r>
      <w:r>
        <w:rPr>
          <w:b w:val="0"/>
          <w:bCs w:val="0"/>
          <w:sz w:val="24"/>
          <w:szCs w:val="24"/>
        </w:rPr>
        <w:tab/>
        <w:t xml:space="preserve">Uživatelem knihovny se stává fyzická či právnická osoba vydáním čtenářského </w:t>
      </w:r>
      <w:proofErr w:type="gramStart"/>
      <w:r>
        <w:rPr>
          <w:b w:val="0"/>
          <w:bCs w:val="0"/>
          <w:sz w:val="24"/>
          <w:szCs w:val="24"/>
        </w:rPr>
        <w:t>průkazu  knihovny</w:t>
      </w:r>
      <w:proofErr w:type="gramEnd"/>
      <w:r>
        <w:rPr>
          <w:b w:val="0"/>
          <w:bCs w:val="0"/>
          <w:sz w:val="24"/>
          <w:szCs w:val="24"/>
        </w:rPr>
        <w:t xml:space="preserve"> na základě vyplněné přihlášky uživatele ověřené knihovníkem podle osobních dokladů, u právnických osob navíc na základě písemného pověření.</w:t>
      </w:r>
      <w:bookmarkEnd w:id="28"/>
    </w:p>
    <w:p w:rsidR="00D979F3" w:rsidRDefault="00D979F3">
      <w:pPr>
        <w:pStyle w:val="Nadpis4"/>
        <w:keepNext w:val="0"/>
        <w:widowControl w:val="0"/>
        <w:tabs>
          <w:tab w:val="clear" w:pos="864"/>
        </w:tabs>
        <w:ind w:left="1134" w:hanging="283"/>
        <w:jc w:val="both"/>
        <w:rPr>
          <w:b w:val="0"/>
          <w:bCs w:val="0"/>
          <w:sz w:val="24"/>
          <w:szCs w:val="24"/>
        </w:rPr>
      </w:pPr>
      <w:bookmarkStart w:id="29" w:name="_Toc4835026"/>
      <w:r>
        <w:rPr>
          <w:b w:val="0"/>
          <w:bCs w:val="0"/>
          <w:sz w:val="24"/>
          <w:szCs w:val="24"/>
        </w:rPr>
        <w:t>2</w:t>
      </w:r>
      <w:r>
        <w:rPr>
          <w:b w:val="0"/>
          <w:bCs w:val="0"/>
          <w:sz w:val="24"/>
          <w:szCs w:val="24"/>
        </w:rPr>
        <w:tab/>
        <w:t xml:space="preserve">Ve smyslu zákona č. 101/2000 Sb., o ochraně osobních údajů a o změně některých zákonů, ve </w:t>
      </w:r>
      <w:proofErr w:type="gramStart"/>
      <w:r>
        <w:rPr>
          <w:b w:val="0"/>
          <w:bCs w:val="0"/>
          <w:sz w:val="24"/>
          <w:szCs w:val="24"/>
        </w:rPr>
        <w:t>znění  pozdějších</w:t>
      </w:r>
      <w:proofErr w:type="gramEnd"/>
      <w:r>
        <w:rPr>
          <w:b w:val="0"/>
          <w:bCs w:val="0"/>
          <w:sz w:val="24"/>
          <w:szCs w:val="24"/>
        </w:rPr>
        <w:t xml:space="preserve"> předpisů je knihovna správcem osobních údajů. Osobním údajem je podle § 4 zákona č. 101/2000 Sb. jakýkoliv údaj, který se týká konkrétní osoby, jejíž identitu lze z osobních údajů přímo či nepřímo zjistit. V podmínkách knihovny to jsou zejména adresní a identifikační údaje uživatelů nebo údaje o jejich výpůjčkách či jiných transakcích.</w:t>
      </w:r>
      <w:bookmarkEnd w:id="29"/>
    </w:p>
    <w:p w:rsidR="00D979F3" w:rsidRDefault="00D979F3">
      <w:pPr>
        <w:pStyle w:val="Nadpis4"/>
        <w:keepNext w:val="0"/>
        <w:widowControl w:val="0"/>
        <w:tabs>
          <w:tab w:val="clear" w:pos="864"/>
        </w:tabs>
        <w:ind w:left="1134" w:hanging="283"/>
        <w:jc w:val="both"/>
        <w:rPr>
          <w:b w:val="0"/>
          <w:bCs w:val="0"/>
          <w:sz w:val="24"/>
          <w:szCs w:val="24"/>
        </w:rPr>
      </w:pPr>
      <w:bookmarkStart w:id="30" w:name="_Toc4835027"/>
      <w:r>
        <w:rPr>
          <w:b w:val="0"/>
          <w:bCs w:val="0"/>
          <w:sz w:val="24"/>
          <w:szCs w:val="24"/>
        </w:rPr>
        <w:t>3</w:t>
      </w:r>
      <w:r>
        <w:rPr>
          <w:b w:val="0"/>
          <w:bCs w:val="0"/>
          <w:sz w:val="24"/>
          <w:szCs w:val="24"/>
        </w:rPr>
        <w:tab/>
        <w:t>Knihovna postupuje při zpracování osobních údajů podle zákona, resp. vnitřní směrnice, tohoto KŘ a dalších obecně závazných právních předpisů. Osobní údaje jsou zpracovávány vlastními zaměstnanci knihovny způsobem. Knihovna zpracovává pouze pravdivé a přesné osobní údaje, které za tímto účelem ověřuje.</w:t>
      </w:r>
      <w:bookmarkEnd w:id="30"/>
    </w:p>
    <w:p w:rsidR="00D979F3" w:rsidRDefault="00D979F3">
      <w:pPr>
        <w:pStyle w:val="Nadpis4"/>
        <w:keepNext w:val="0"/>
        <w:widowControl w:val="0"/>
        <w:tabs>
          <w:tab w:val="clear" w:pos="864"/>
        </w:tabs>
        <w:ind w:left="1134" w:hanging="283"/>
        <w:jc w:val="both"/>
        <w:rPr>
          <w:b w:val="0"/>
          <w:bCs w:val="0"/>
          <w:sz w:val="24"/>
          <w:szCs w:val="24"/>
        </w:rPr>
      </w:pPr>
      <w:bookmarkStart w:id="31" w:name="_Toc4835028"/>
      <w:r>
        <w:rPr>
          <w:b w:val="0"/>
          <w:bCs w:val="0"/>
          <w:sz w:val="24"/>
          <w:szCs w:val="24"/>
        </w:rPr>
        <w:t>4</w:t>
      </w:r>
      <w:r>
        <w:rPr>
          <w:b w:val="0"/>
          <w:bCs w:val="0"/>
          <w:sz w:val="24"/>
          <w:szCs w:val="24"/>
        </w:rPr>
        <w:tab/>
        <w:t>Účelem, pro který knihovna sbírá a zpracovává osobní údaje, jsou ochrana majetku, knihovních fondů, kvalita poskytovaných služeb, příp. naplnění povinností uložených knihovně obecně závaznými právními předpisy</w:t>
      </w:r>
      <w:bookmarkEnd w:id="31"/>
      <w:r>
        <w:rPr>
          <w:b w:val="0"/>
          <w:bCs w:val="0"/>
          <w:sz w:val="24"/>
          <w:szCs w:val="24"/>
        </w:rPr>
        <w:t>.</w:t>
      </w:r>
    </w:p>
    <w:p w:rsidR="00D979F3" w:rsidRDefault="00D979F3">
      <w:pPr>
        <w:pStyle w:val="Nadpis4"/>
        <w:keepNext w:val="0"/>
        <w:widowControl w:val="0"/>
        <w:tabs>
          <w:tab w:val="clear" w:pos="864"/>
        </w:tabs>
        <w:ind w:left="143" w:firstLine="708"/>
        <w:jc w:val="both"/>
        <w:rPr>
          <w:b w:val="0"/>
          <w:bCs w:val="0"/>
          <w:sz w:val="24"/>
          <w:szCs w:val="24"/>
        </w:rPr>
      </w:pPr>
      <w:bookmarkStart w:id="32" w:name="_Toc4835029"/>
      <w:proofErr w:type="gramStart"/>
      <w:r>
        <w:rPr>
          <w:b w:val="0"/>
          <w:bCs w:val="0"/>
          <w:sz w:val="24"/>
          <w:szCs w:val="24"/>
        </w:rPr>
        <w:t>5   Knihovna</w:t>
      </w:r>
      <w:proofErr w:type="gramEnd"/>
      <w:r>
        <w:rPr>
          <w:b w:val="0"/>
          <w:bCs w:val="0"/>
          <w:sz w:val="24"/>
          <w:szCs w:val="24"/>
        </w:rPr>
        <w:t xml:space="preserve"> k registraci vyžaduje následující údaje</w:t>
      </w:r>
      <w:bookmarkEnd w:id="32"/>
      <w:r>
        <w:rPr>
          <w:b w:val="0"/>
          <w:bCs w:val="0"/>
          <w:sz w:val="24"/>
          <w:szCs w:val="24"/>
        </w:rPr>
        <w:t>:</w:t>
      </w:r>
    </w:p>
    <w:p w:rsidR="00D979F3" w:rsidRDefault="00D979F3">
      <w:pPr>
        <w:widowControl w:val="0"/>
        <w:tabs>
          <w:tab w:val="left" w:pos="1620"/>
        </w:tabs>
        <w:ind w:left="1620" w:hanging="373"/>
        <w:jc w:val="both"/>
        <w:rPr>
          <w:sz w:val="24"/>
          <w:szCs w:val="24"/>
        </w:rPr>
      </w:pPr>
      <w:r>
        <w:rPr>
          <w:sz w:val="24"/>
          <w:szCs w:val="24"/>
        </w:rPr>
        <w:lastRenderedPageBreak/>
        <w:t>a)</w:t>
      </w:r>
      <w:r>
        <w:rPr>
          <w:sz w:val="24"/>
          <w:szCs w:val="24"/>
        </w:rPr>
        <w:tab/>
        <w:t>základní identifikační údaje uživatele:</w:t>
      </w:r>
    </w:p>
    <w:p w:rsidR="00D979F3" w:rsidRDefault="00D979F3">
      <w:pPr>
        <w:pStyle w:val="Seznamsodrkami2"/>
      </w:pPr>
      <w:proofErr w:type="spellStart"/>
      <w:r>
        <w:t>aa</w:t>
      </w:r>
      <w:proofErr w:type="spellEnd"/>
      <w:r>
        <w:t>)</w:t>
      </w:r>
      <w:r>
        <w:tab/>
        <w:t>příjmení, jméno, trvalé bydliště, datum narození, osobní doklad, kterým je ověřena totožnost uživatele a správnost jím uvedených identifikačních údajů, případně státní příslušnost u zahraničních uživatelů,</w:t>
      </w:r>
    </w:p>
    <w:p w:rsidR="00D979F3" w:rsidRDefault="00D979F3">
      <w:pPr>
        <w:pStyle w:val="Seznamsodrkami2"/>
      </w:pPr>
      <w:r>
        <w:t>ab)</w:t>
      </w:r>
      <w:r>
        <w:tab/>
        <w:t>uživatel je povinen tyto údaje uvést a povolit jejich zpracování knihovnou, pokud chce využívat služeb knihovny v plném rozsahu. Uživatel, který nedá souhlas se zpracováním základních identifikačních údajů, může užívat pouze těch služeb knihovny, které jsou poskytovány anonymně (ústní a písemné informace bibliografického a faktografického charakteru).</w:t>
      </w:r>
    </w:p>
    <w:p w:rsidR="00D979F3" w:rsidRDefault="00D979F3">
      <w:pPr>
        <w:pStyle w:val="Seznamsodrkami2"/>
      </w:pPr>
      <w:proofErr w:type="spellStart"/>
      <w:r>
        <w:t>ac</w:t>
      </w:r>
      <w:proofErr w:type="spellEnd"/>
      <w:r>
        <w:t>)</w:t>
      </w:r>
      <w:r>
        <w:tab/>
        <w:t>služby, k jejichž provedení vyžaduje knihovna ze strany uživatele platný průkaz uživatele knihovny, lze poskytnout pouze uživatelům, kteří souhlasí se zpracováním svých osobních údajů v rozsahu stanoveném KŘ. Základní identifikační údaje ověřuje knihovna podle osobního dokladu.</w:t>
      </w:r>
    </w:p>
    <w:p w:rsidR="00D979F3" w:rsidRDefault="00D979F3">
      <w:pPr>
        <w:widowControl w:val="0"/>
        <w:tabs>
          <w:tab w:val="left" w:pos="1620"/>
        </w:tabs>
        <w:ind w:left="1620" w:hanging="373"/>
        <w:jc w:val="both"/>
        <w:rPr>
          <w:sz w:val="24"/>
          <w:szCs w:val="24"/>
        </w:rPr>
      </w:pPr>
      <w:r>
        <w:rPr>
          <w:sz w:val="24"/>
          <w:szCs w:val="24"/>
        </w:rPr>
        <w:t>b)</w:t>
      </w:r>
      <w:r>
        <w:rPr>
          <w:sz w:val="24"/>
          <w:szCs w:val="24"/>
        </w:rPr>
        <w:tab/>
        <w:t>další kontaktní údaje uživatele (pokud je uživatel uvede):</w:t>
      </w:r>
    </w:p>
    <w:p w:rsidR="00D979F3" w:rsidRDefault="00D979F3">
      <w:pPr>
        <w:pStyle w:val="Seznamsodrkami2"/>
      </w:pPr>
      <w:r>
        <w:t>ba)</w:t>
      </w:r>
      <w:r>
        <w:tab/>
        <w:t>akademické tituly, kontaktní adresa uživatele, pracoviště/škola, další možná spojení na uživatele, která uvedl (telefon, fax, e-mail a obdobně)</w:t>
      </w:r>
    </w:p>
    <w:p w:rsidR="00D979F3" w:rsidRDefault="00D979F3">
      <w:pPr>
        <w:pStyle w:val="Nadpis4"/>
        <w:keepNext w:val="0"/>
        <w:widowControl w:val="0"/>
        <w:tabs>
          <w:tab w:val="clear" w:pos="864"/>
        </w:tabs>
        <w:ind w:left="1134" w:hanging="283"/>
        <w:jc w:val="both"/>
        <w:rPr>
          <w:b w:val="0"/>
          <w:bCs w:val="0"/>
          <w:sz w:val="24"/>
          <w:szCs w:val="24"/>
        </w:rPr>
      </w:pPr>
      <w:bookmarkStart w:id="33" w:name="_Toc4835030"/>
      <w:r>
        <w:rPr>
          <w:b w:val="0"/>
          <w:bCs w:val="0"/>
          <w:sz w:val="24"/>
          <w:szCs w:val="24"/>
        </w:rPr>
        <w:t>6</w:t>
      </w:r>
      <w:r>
        <w:rPr>
          <w:b w:val="0"/>
          <w:bCs w:val="0"/>
          <w:sz w:val="24"/>
          <w:szCs w:val="24"/>
        </w:rPr>
        <w:tab/>
        <w:t>Knihovna dále o uživateli vede:</w:t>
      </w:r>
      <w:bookmarkEnd w:id="33"/>
    </w:p>
    <w:p w:rsidR="00D979F3" w:rsidRDefault="00D979F3">
      <w:pPr>
        <w:widowControl w:val="0"/>
        <w:tabs>
          <w:tab w:val="left" w:pos="1620"/>
        </w:tabs>
        <w:ind w:left="1620" w:hanging="373"/>
        <w:jc w:val="both"/>
      </w:pPr>
      <w:r>
        <w:rPr>
          <w:sz w:val="24"/>
          <w:szCs w:val="24"/>
        </w:rPr>
        <w:t>a)</w:t>
      </w:r>
      <w:r>
        <w:rPr>
          <w:sz w:val="24"/>
          <w:szCs w:val="24"/>
        </w:rPr>
        <w:tab/>
        <w:t>údaje služební</w:t>
      </w:r>
      <w:r>
        <w:rPr>
          <w:sz w:val="22"/>
          <w:szCs w:val="22"/>
        </w:rPr>
        <w:t>: údaje o tzv. transakcích – uskutečnění objednávky, registrace výpůjčky, její prolongace, odeslané upomínky, resp. poznámky vztahující se k porušení ustanovení KŘ,</w:t>
      </w:r>
    </w:p>
    <w:p w:rsidR="00D979F3" w:rsidRDefault="00D979F3">
      <w:pPr>
        <w:widowControl w:val="0"/>
        <w:tabs>
          <w:tab w:val="left" w:pos="1620"/>
        </w:tabs>
        <w:ind w:left="1620" w:hanging="373"/>
        <w:jc w:val="both"/>
      </w:pPr>
      <w:r>
        <w:rPr>
          <w:sz w:val="24"/>
          <w:szCs w:val="24"/>
        </w:rPr>
        <w:t>b)</w:t>
      </w:r>
      <w:r>
        <w:rPr>
          <w:sz w:val="24"/>
          <w:szCs w:val="24"/>
        </w:rPr>
        <w:tab/>
        <w:t>údaje účetní: údaje o provedených finančních transakcích mezi uživatelem a knihovnou, zejména o jejich účelu, místě, čase a dalších náležitostech</w:t>
      </w:r>
      <w:r>
        <w:t xml:space="preserve"> </w:t>
      </w:r>
    </w:p>
    <w:p w:rsidR="00D979F3" w:rsidRDefault="00D979F3">
      <w:pPr>
        <w:pStyle w:val="Nadpis4"/>
        <w:keepNext w:val="0"/>
        <w:widowControl w:val="0"/>
        <w:numPr>
          <w:ilvl w:val="0"/>
          <w:numId w:val="22"/>
        </w:numPr>
        <w:tabs>
          <w:tab w:val="clear" w:pos="864"/>
        </w:tabs>
        <w:jc w:val="both"/>
        <w:rPr>
          <w:b w:val="0"/>
          <w:bCs w:val="0"/>
          <w:i/>
          <w:iCs/>
          <w:sz w:val="24"/>
          <w:szCs w:val="24"/>
        </w:rPr>
      </w:pPr>
      <w:bookmarkStart w:id="34" w:name="_Toc4835031"/>
      <w:r>
        <w:rPr>
          <w:b w:val="0"/>
          <w:bCs w:val="0"/>
          <w:sz w:val="24"/>
          <w:szCs w:val="24"/>
        </w:rPr>
        <w:t>Knihovna s osobními údaji uživatelů nakládá podle pravidel Směrnice pro ochranu osobních dat, která je přílohou tohoto KŘ</w:t>
      </w:r>
      <w:r>
        <w:rPr>
          <w:b w:val="0"/>
          <w:bCs w:val="0"/>
          <w:i/>
          <w:iCs/>
          <w:sz w:val="24"/>
          <w:szCs w:val="24"/>
        </w:rPr>
        <w:t xml:space="preserve">, </w:t>
      </w:r>
      <w:bookmarkEnd w:id="34"/>
    </w:p>
    <w:p w:rsidR="00D979F3" w:rsidRDefault="00D979F3"/>
    <w:p w:rsidR="00D979F3" w:rsidRDefault="00D979F3">
      <w:pPr>
        <w:pStyle w:val="Nadpis3"/>
        <w:keepNext w:val="0"/>
        <w:widowControl w:val="0"/>
        <w:tabs>
          <w:tab w:val="clear" w:pos="720"/>
          <w:tab w:val="left" w:pos="851"/>
        </w:tabs>
        <w:ind w:left="851" w:hanging="851"/>
        <w:jc w:val="center"/>
        <w:rPr>
          <w:rFonts w:ascii="Times New Roman" w:hAnsi="Times New Roman" w:cs="Times New Roman"/>
          <w:sz w:val="24"/>
          <w:szCs w:val="24"/>
        </w:rPr>
      </w:pPr>
      <w:bookmarkStart w:id="35" w:name="_Toc4835039"/>
      <w:bookmarkStart w:id="36" w:name="_Toc22358266"/>
      <w:proofErr w:type="gramStart"/>
      <w:r>
        <w:rPr>
          <w:rFonts w:ascii="Times New Roman" w:hAnsi="Times New Roman" w:cs="Times New Roman"/>
          <w:sz w:val="24"/>
          <w:szCs w:val="24"/>
        </w:rPr>
        <w:t>Čl.5</w:t>
      </w:r>
      <w:r>
        <w:rPr>
          <w:rFonts w:ascii="Times New Roman" w:hAnsi="Times New Roman" w:cs="Times New Roman"/>
          <w:sz w:val="24"/>
          <w:szCs w:val="24"/>
        </w:rPr>
        <w:tab/>
        <w:t>Základní</w:t>
      </w:r>
      <w:proofErr w:type="gramEnd"/>
      <w:r>
        <w:rPr>
          <w:rFonts w:ascii="Times New Roman" w:hAnsi="Times New Roman" w:cs="Times New Roman"/>
          <w:sz w:val="24"/>
          <w:szCs w:val="24"/>
        </w:rPr>
        <w:t xml:space="preserve"> povinnosti a práva uživatelů knihovny</w:t>
      </w:r>
      <w:bookmarkEnd w:id="35"/>
      <w:bookmarkEnd w:id="36"/>
    </w:p>
    <w:p w:rsidR="00D979F3" w:rsidRDefault="00D979F3">
      <w:pPr>
        <w:pStyle w:val="Nadpis4"/>
        <w:keepNext w:val="0"/>
        <w:widowControl w:val="0"/>
        <w:tabs>
          <w:tab w:val="clear" w:pos="864"/>
        </w:tabs>
        <w:ind w:left="1134" w:hanging="283"/>
        <w:jc w:val="both"/>
        <w:rPr>
          <w:b w:val="0"/>
          <w:bCs w:val="0"/>
          <w:sz w:val="24"/>
          <w:szCs w:val="24"/>
        </w:rPr>
      </w:pPr>
      <w:bookmarkStart w:id="37" w:name="_Toc4835040"/>
      <w:r>
        <w:rPr>
          <w:b w:val="0"/>
          <w:bCs w:val="0"/>
          <w:sz w:val="24"/>
          <w:szCs w:val="24"/>
        </w:rPr>
        <w:t>1</w:t>
      </w:r>
      <w:r>
        <w:rPr>
          <w:b w:val="0"/>
          <w:bCs w:val="0"/>
          <w:sz w:val="24"/>
          <w:szCs w:val="24"/>
        </w:rPr>
        <w:tab/>
        <w:t>Uživatelé jsou povinni řídit se KŘ a zachovávat pokyny pracovníků knihovny. Musí se podrobit stanoveným kontrolním opatřením, která jsou potřebná pro udržení pořádku a ochranu majetku knihovny. Jsou povinni zachovat ve všech prostorách knihovny klid a pořádek.</w:t>
      </w:r>
      <w:bookmarkEnd w:id="37"/>
    </w:p>
    <w:p w:rsidR="00D979F3" w:rsidRDefault="00D979F3">
      <w:pPr>
        <w:pStyle w:val="Nadpis4"/>
        <w:keepNext w:val="0"/>
        <w:widowControl w:val="0"/>
        <w:tabs>
          <w:tab w:val="clear" w:pos="864"/>
        </w:tabs>
        <w:ind w:left="1134" w:hanging="283"/>
        <w:jc w:val="both"/>
        <w:rPr>
          <w:b w:val="0"/>
          <w:bCs w:val="0"/>
          <w:sz w:val="24"/>
          <w:szCs w:val="24"/>
        </w:rPr>
      </w:pPr>
      <w:bookmarkStart w:id="38" w:name="_Toc4835041"/>
      <w:r>
        <w:rPr>
          <w:b w:val="0"/>
          <w:bCs w:val="0"/>
          <w:sz w:val="24"/>
          <w:szCs w:val="24"/>
        </w:rPr>
        <w:t>2</w:t>
      </w:r>
      <w:r>
        <w:rPr>
          <w:b w:val="0"/>
          <w:bCs w:val="0"/>
          <w:sz w:val="24"/>
          <w:szCs w:val="24"/>
        </w:rPr>
        <w:tab/>
        <w:t>Jestliže uživatel nedodržuje tato opatření, může být dočasně nebo trvale zbaven práva používat služeb knihovny. Tím není zbaven povinnosti nahradit způsobenou škodu ani odpovědnosti podle platných předpisů.</w:t>
      </w:r>
      <w:bookmarkEnd w:id="38"/>
    </w:p>
    <w:p w:rsidR="00D979F3" w:rsidRDefault="00D979F3">
      <w:pPr>
        <w:pStyle w:val="Nadpis4"/>
        <w:keepNext w:val="0"/>
        <w:widowControl w:val="0"/>
        <w:tabs>
          <w:tab w:val="clear" w:pos="864"/>
        </w:tabs>
        <w:ind w:left="1134" w:hanging="283"/>
        <w:jc w:val="both"/>
        <w:rPr>
          <w:b w:val="0"/>
          <w:bCs w:val="0"/>
          <w:sz w:val="24"/>
          <w:szCs w:val="24"/>
        </w:rPr>
      </w:pPr>
      <w:bookmarkStart w:id="39" w:name="_Toc4835042"/>
      <w:r>
        <w:rPr>
          <w:b w:val="0"/>
          <w:bCs w:val="0"/>
          <w:sz w:val="24"/>
          <w:szCs w:val="24"/>
        </w:rPr>
        <w:t>3</w:t>
      </w:r>
      <w:r>
        <w:rPr>
          <w:b w:val="0"/>
          <w:bCs w:val="0"/>
          <w:sz w:val="24"/>
          <w:szCs w:val="24"/>
        </w:rPr>
        <w:tab/>
        <w:t>Připomínky, podněty a návrhy k práci knihovny je možné podávat písemně nebo ústně určenému pracovníkovi knihovny.</w:t>
      </w:r>
      <w:bookmarkEnd w:id="39"/>
    </w:p>
    <w:p w:rsidR="00D979F3" w:rsidRDefault="00D979F3">
      <w:pPr>
        <w:widowControl w:val="0"/>
        <w:tabs>
          <w:tab w:val="left" w:pos="1620"/>
        </w:tabs>
        <w:jc w:val="both"/>
        <w:rPr>
          <w:sz w:val="24"/>
          <w:szCs w:val="24"/>
        </w:rPr>
      </w:pPr>
    </w:p>
    <w:p w:rsidR="00D979F3" w:rsidRDefault="00D979F3">
      <w:pPr>
        <w:pStyle w:val="Nadpis3"/>
        <w:keepNext w:val="0"/>
        <w:widowControl w:val="0"/>
        <w:tabs>
          <w:tab w:val="clear" w:pos="720"/>
          <w:tab w:val="left" w:pos="851"/>
        </w:tabs>
        <w:ind w:left="851" w:hanging="851"/>
        <w:jc w:val="center"/>
        <w:rPr>
          <w:rFonts w:ascii="Times New Roman" w:hAnsi="Times New Roman" w:cs="Times New Roman"/>
          <w:sz w:val="24"/>
          <w:szCs w:val="24"/>
        </w:rPr>
      </w:pPr>
      <w:bookmarkStart w:id="40" w:name="_Toc22358268"/>
      <w:proofErr w:type="gramStart"/>
      <w:r>
        <w:rPr>
          <w:rFonts w:ascii="Times New Roman" w:hAnsi="Times New Roman" w:cs="Times New Roman"/>
          <w:sz w:val="24"/>
          <w:szCs w:val="24"/>
        </w:rPr>
        <w:t>Čl.6</w:t>
      </w:r>
      <w:r>
        <w:rPr>
          <w:rFonts w:ascii="Times New Roman" w:hAnsi="Times New Roman" w:cs="Times New Roman"/>
          <w:sz w:val="24"/>
          <w:szCs w:val="24"/>
        </w:rPr>
        <w:tab/>
      </w:r>
      <w:bookmarkStart w:id="41" w:name="_Toc4835047"/>
      <w:r>
        <w:rPr>
          <w:rFonts w:ascii="Times New Roman" w:hAnsi="Times New Roman" w:cs="Times New Roman"/>
          <w:sz w:val="24"/>
          <w:szCs w:val="24"/>
        </w:rPr>
        <w:t>Pokyny</w:t>
      </w:r>
      <w:proofErr w:type="gramEnd"/>
      <w:r>
        <w:rPr>
          <w:rFonts w:ascii="Times New Roman" w:hAnsi="Times New Roman" w:cs="Times New Roman"/>
          <w:sz w:val="24"/>
          <w:szCs w:val="24"/>
        </w:rPr>
        <w:t xml:space="preserve"> pro využívání výpočetní techniky</w:t>
      </w:r>
      <w:bookmarkEnd w:id="40"/>
      <w:bookmarkEnd w:id="41"/>
    </w:p>
    <w:p w:rsidR="00D979F3" w:rsidRDefault="00D979F3">
      <w:pPr>
        <w:pStyle w:val="Nadpis4"/>
        <w:keepNext w:val="0"/>
        <w:widowControl w:val="0"/>
        <w:tabs>
          <w:tab w:val="clear" w:pos="864"/>
        </w:tabs>
        <w:ind w:left="1134" w:hanging="283"/>
        <w:jc w:val="both"/>
        <w:rPr>
          <w:b w:val="0"/>
          <w:bCs w:val="0"/>
          <w:sz w:val="24"/>
          <w:szCs w:val="24"/>
        </w:rPr>
      </w:pPr>
      <w:bookmarkStart w:id="42" w:name="_Toc4835048"/>
      <w:r>
        <w:rPr>
          <w:b w:val="0"/>
          <w:bCs w:val="0"/>
          <w:sz w:val="24"/>
          <w:szCs w:val="24"/>
        </w:rPr>
        <w:t>1</w:t>
      </w:r>
      <w:r>
        <w:rPr>
          <w:b w:val="0"/>
          <w:bCs w:val="0"/>
          <w:sz w:val="24"/>
          <w:szCs w:val="24"/>
        </w:rPr>
        <w:tab/>
        <w:t xml:space="preserve">Uživatel nesmí používat výpočetní techniku knihovny k jiným účelům než k využití služeb poskytovaných knihovnou. Způsob práce uživatele je přesně </w:t>
      </w:r>
      <w:r>
        <w:rPr>
          <w:b w:val="0"/>
          <w:bCs w:val="0"/>
          <w:sz w:val="24"/>
          <w:szCs w:val="24"/>
        </w:rPr>
        <w:lastRenderedPageBreak/>
        <w:t>vymezen vždy na příslušném počítačovém pracovišti.</w:t>
      </w:r>
      <w:bookmarkEnd w:id="42"/>
    </w:p>
    <w:p w:rsidR="00D979F3" w:rsidRDefault="00D979F3">
      <w:pPr>
        <w:pStyle w:val="Nadpis4"/>
        <w:keepNext w:val="0"/>
        <w:widowControl w:val="0"/>
        <w:tabs>
          <w:tab w:val="clear" w:pos="864"/>
        </w:tabs>
        <w:ind w:left="1134" w:hanging="283"/>
        <w:jc w:val="both"/>
        <w:rPr>
          <w:b w:val="0"/>
          <w:bCs w:val="0"/>
          <w:sz w:val="24"/>
          <w:szCs w:val="24"/>
        </w:rPr>
      </w:pPr>
      <w:bookmarkStart w:id="43" w:name="_Toc4835049"/>
      <w:r>
        <w:rPr>
          <w:b w:val="0"/>
          <w:bCs w:val="0"/>
          <w:sz w:val="24"/>
          <w:szCs w:val="24"/>
        </w:rPr>
        <w:t>2</w:t>
      </w:r>
      <w:r>
        <w:rPr>
          <w:b w:val="0"/>
          <w:bCs w:val="0"/>
          <w:sz w:val="24"/>
          <w:szCs w:val="24"/>
        </w:rPr>
        <w:tab/>
        <w:t>Uživatel je povinen:</w:t>
      </w:r>
      <w:bookmarkEnd w:id="43"/>
    </w:p>
    <w:p w:rsidR="00D979F3" w:rsidRDefault="00D979F3">
      <w:pPr>
        <w:widowControl w:val="0"/>
        <w:tabs>
          <w:tab w:val="left" w:pos="1620"/>
        </w:tabs>
        <w:ind w:left="1620" w:hanging="373"/>
        <w:jc w:val="both"/>
        <w:rPr>
          <w:sz w:val="24"/>
          <w:szCs w:val="24"/>
        </w:rPr>
      </w:pPr>
      <w:r>
        <w:rPr>
          <w:sz w:val="24"/>
          <w:szCs w:val="24"/>
        </w:rPr>
        <w:t>a)</w:t>
      </w:r>
      <w:r>
        <w:rPr>
          <w:sz w:val="24"/>
          <w:szCs w:val="24"/>
        </w:rPr>
        <w:tab/>
        <w:t>před začátkem práce předložit službě platný průkaz uživatele,</w:t>
      </w:r>
    </w:p>
    <w:p w:rsidR="00D979F3" w:rsidRDefault="00D979F3">
      <w:pPr>
        <w:widowControl w:val="0"/>
        <w:tabs>
          <w:tab w:val="left" w:pos="1620"/>
        </w:tabs>
        <w:ind w:left="1620" w:hanging="373"/>
        <w:jc w:val="both"/>
        <w:rPr>
          <w:sz w:val="24"/>
          <w:szCs w:val="24"/>
        </w:rPr>
      </w:pPr>
      <w:r>
        <w:rPr>
          <w:sz w:val="24"/>
          <w:szCs w:val="24"/>
        </w:rPr>
        <w:t>b)</w:t>
      </w:r>
      <w:r>
        <w:rPr>
          <w:sz w:val="24"/>
          <w:szCs w:val="24"/>
        </w:rPr>
        <w:tab/>
        <w:t>používat v knihovně pouze programové vybavení, které je mu v nabídce poskytnuto.</w:t>
      </w:r>
    </w:p>
    <w:p w:rsidR="00D979F3" w:rsidRDefault="00D979F3">
      <w:pPr>
        <w:pStyle w:val="Nadpis4"/>
        <w:keepNext w:val="0"/>
        <w:widowControl w:val="0"/>
        <w:tabs>
          <w:tab w:val="clear" w:pos="864"/>
        </w:tabs>
        <w:ind w:left="1134" w:hanging="283"/>
        <w:jc w:val="both"/>
        <w:rPr>
          <w:b w:val="0"/>
          <w:bCs w:val="0"/>
          <w:sz w:val="24"/>
          <w:szCs w:val="24"/>
        </w:rPr>
      </w:pPr>
      <w:bookmarkStart w:id="44" w:name="_Toc4835050"/>
      <w:r>
        <w:rPr>
          <w:b w:val="0"/>
          <w:bCs w:val="0"/>
          <w:sz w:val="24"/>
          <w:szCs w:val="24"/>
        </w:rPr>
        <w:t>3</w:t>
      </w:r>
      <w:r>
        <w:rPr>
          <w:b w:val="0"/>
          <w:bCs w:val="0"/>
          <w:sz w:val="24"/>
          <w:szCs w:val="24"/>
        </w:rPr>
        <w:tab/>
        <w:t>Uživateli je zakázáno kopírovat a distribuovat části operačního systému knihovny a nainstalovaných aplikací a programů v knihovně.</w:t>
      </w:r>
      <w:bookmarkEnd w:id="44"/>
    </w:p>
    <w:p w:rsidR="00D979F3" w:rsidRDefault="00D979F3">
      <w:pPr>
        <w:pStyle w:val="Nadpis4"/>
        <w:keepNext w:val="0"/>
        <w:widowControl w:val="0"/>
        <w:tabs>
          <w:tab w:val="clear" w:pos="864"/>
        </w:tabs>
        <w:ind w:left="1134" w:hanging="283"/>
        <w:jc w:val="both"/>
        <w:rPr>
          <w:b w:val="0"/>
          <w:bCs w:val="0"/>
          <w:sz w:val="24"/>
          <w:szCs w:val="24"/>
        </w:rPr>
      </w:pPr>
      <w:bookmarkStart w:id="45" w:name="_Toc4835051"/>
      <w:r>
        <w:rPr>
          <w:b w:val="0"/>
          <w:bCs w:val="0"/>
          <w:sz w:val="24"/>
          <w:szCs w:val="24"/>
        </w:rPr>
        <w:t>4</w:t>
      </w:r>
      <w:r>
        <w:rPr>
          <w:b w:val="0"/>
          <w:bCs w:val="0"/>
          <w:sz w:val="24"/>
          <w:szCs w:val="24"/>
        </w:rPr>
        <w:tab/>
        <w:t>Uživatel může kopírovat na formátované diskety informace získané z bází dat zpřístupněných v síti knihovny nebo v Internetu.</w:t>
      </w:r>
      <w:bookmarkEnd w:id="45"/>
    </w:p>
    <w:p w:rsidR="00D979F3" w:rsidRDefault="00D979F3">
      <w:pPr>
        <w:pStyle w:val="Nadpis4"/>
        <w:keepNext w:val="0"/>
        <w:widowControl w:val="0"/>
        <w:tabs>
          <w:tab w:val="clear" w:pos="864"/>
        </w:tabs>
        <w:ind w:left="1134" w:hanging="283"/>
        <w:jc w:val="both"/>
        <w:rPr>
          <w:b w:val="0"/>
          <w:bCs w:val="0"/>
          <w:sz w:val="24"/>
          <w:szCs w:val="24"/>
        </w:rPr>
      </w:pPr>
      <w:bookmarkStart w:id="46" w:name="_Toc4835052"/>
      <w:r>
        <w:rPr>
          <w:b w:val="0"/>
          <w:bCs w:val="0"/>
          <w:sz w:val="24"/>
          <w:szCs w:val="24"/>
        </w:rPr>
        <w:t>5</w:t>
      </w:r>
      <w:r>
        <w:rPr>
          <w:b w:val="0"/>
          <w:bCs w:val="0"/>
          <w:sz w:val="24"/>
          <w:szCs w:val="24"/>
        </w:rPr>
        <w:tab/>
        <w:t>Uživatel se nesmí:</w:t>
      </w:r>
      <w:bookmarkEnd w:id="46"/>
    </w:p>
    <w:p w:rsidR="00D979F3" w:rsidRDefault="00D979F3">
      <w:pPr>
        <w:widowControl w:val="0"/>
        <w:tabs>
          <w:tab w:val="left" w:pos="1620"/>
        </w:tabs>
        <w:ind w:left="1620" w:hanging="373"/>
        <w:jc w:val="both"/>
        <w:rPr>
          <w:sz w:val="24"/>
          <w:szCs w:val="24"/>
        </w:rPr>
      </w:pPr>
      <w:r>
        <w:rPr>
          <w:sz w:val="24"/>
          <w:szCs w:val="24"/>
        </w:rPr>
        <w:t>a)</w:t>
      </w:r>
      <w:r>
        <w:rPr>
          <w:sz w:val="24"/>
          <w:szCs w:val="24"/>
        </w:rPr>
        <w:tab/>
        <w:t>žádnými prostředky pokusit získat přístupová práva či privilegovaný stav, který mu nepřísluší. Pokud uživatel získá privilegovaný stav nebo jemu nepříslušející přístupová práva jakýmkoli způsobem (včetně hardwarové nebo softwarové chyby systému), je povinen tuto skutečnost neprodleně ohlásit službě,</w:t>
      </w:r>
    </w:p>
    <w:p w:rsidR="00D979F3" w:rsidRDefault="00D979F3">
      <w:pPr>
        <w:widowControl w:val="0"/>
        <w:tabs>
          <w:tab w:val="left" w:pos="1620"/>
        </w:tabs>
        <w:ind w:left="1620" w:hanging="373"/>
        <w:jc w:val="both"/>
        <w:rPr>
          <w:sz w:val="24"/>
          <w:szCs w:val="24"/>
        </w:rPr>
      </w:pPr>
      <w:r>
        <w:rPr>
          <w:sz w:val="24"/>
          <w:szCs w:val="24"/>
        </w:rPr>
        <w:t>b)</w:t>
      </w:r>
      <w:r>
        <w:rPr>
          <w:sz w:val="24"/>
          <w:szCs w:val="24"/>
        </w:rPr>
        <w:tab/>
        <w:t>vědomě narušovat práci ostatních uživatelů počítačové sítě ani chod a výkonnost sítě jako celku např. nadměrným přetěžováním zdrojů sítě, ani používat síť k přístupům do jiných počítačů nebo do jiných sítí či k šíření počítačových virů.</w:t>
      </w:r>
    </w:p>
    <w:p w:rsidR="00D979F3" w:rsidRDefault="00D979F3">
      <w:pPr>
        <w:pStyle w:val="Nadpis4"/>
        <w:keepNext w:val="0"/>
        <w:widowControl w:val="0"/>
        <w:tabs>
          <w:tab w:val="clear" w:pos="864"/>
        </w:tabs>
        <w:ind w:left="1134" w:hanging="283"/>
        <w:jc w:val="both"/>
        <w:rPr>
          <w:b w:val="0"/>
          <w:bCs w:val="0"/>
          <w:sz w:val="24"/>
          <w:szCs w:val="24"/>
        </w:rPr>
      </w:pPr>
      <w:bookmarkStart w:id="47" w:name="_Toc4835053"/>
      <w:r>
        <w:rPr>
          <w:b w:val="0"/>
          <w:bCs w:val="0"/>
          <w:sz w:val="24"/>
          <w:szCs w:val="24"/>
        </w:rPr>
        <w:t>6</w:t>
      </w:r>
      <w:r>
        <w:rPr>
          <w:b w:val="0"/>
          <w:bCs w:val="0"/>
          <w:sz w:val="24"/>
          <w:szCs w:val="24"/>
        </w:rPr>
        <w:tab/>
        <w:t>Uživatel nese plnou odpovědnost za své případné zásahy do konfigurace počítače, které by jakýmkoliv způsobem mohly mít vliv na provoz počítače nebo sítě; dále je uživatel plně odpovědný za škody vzniklé jeho neodbornou manipulací s prostředky výpočetní techniky včetně škod způsobených jím zanesenými počítačovými viry.</w:t>
      </w:r>
      <w:bookmarkEnd w:id="47"/>
    </w:p>
    <w:p w:rsidR="00D979F3" w:rsidRDefault="00D979F3">
      <w:pPr>
        <w:pStyle w:val="Nadpis4"/>
        <w:keepNext w:val="0"/>
        <w:widowControl w:val="0"/>
        <w:tabs>
          <w:tab w:val="clear" w:pos="864"/>
        </w:tabs>
        <w:ind w:left="1134" w:hanging="283"/>
        <w:jc w:val="both"/>
        <w:rPr>
          <w:b w:val="0"/>
          <w:bCs w:val="0"/>
          <w:sz w:val="24"/>
          <w:szCs w:val="24"/>
        </w:rPr>
      </w:pPr>
      <w:bookmarkStart w:id="48" w:name="_Toc4835054"/>
      <w:r>
        <w:rPr>
          <w:b w:val="0"/>
          <w:bCs w:val="0"/>
          <w:sz w:val="24"/>
          <w:szCs w:val="24"/>
        </w:rPr>
        <w:t>7</w:t>
      </w:r>
      <w:r>
        <w:rPr>
          <w:b w:val="0"/>
          <w:bCs w:val="0"/>
          <w:sz w:val="24"/>
          <w:szCs w:val="24"/>
        </w:rPr>
        <w:tab/>
        <w:t>Provoz sítě knihovny může být omezen nebo přerušen z důvodů nezbytné technické a softwarové údržby sítě, případně z jiných závažných důvodů.</w:t>
      </w:r>
      <w:bookmarkEnd w:id="48"/>
    </w:p>
    <w:p w:rsidR="00D979F3" w:rsidRDefault="00D979F3">
      <w:pPr>
        <w:pStyle w:val="Nadpis4"/>
        <w:keepNext w:val="0"/>
        <w:widowControl w:val="0"/>
        <w:tabs>
          <w:tab w:val="clear" w:pos="864"/>
        </w:tabs>
        <w:ind w:left="1134" w:hanging="283"/>
        <w:jc w:val="both"/>
        <w:rPr>
          <w:b w:val="0"/>
          <w:bCs w:val="0"/>
          <w:sz w:val="24"/>
          <w:szCs w:val="24"/>
        </w:rPr>
      </w:pPr>
      <w:bookmarkStart w:id="49" w:name="_Toc4835055"/>
      <w:r>
        <w:rPr>
          <w:b w:val="0"/>
          <w:bCs w:val="0"/>
          <w:sz w:val="24"/>
          <w:szCs w:val="24"/>
        </w:rPr>
        <w:t>8</w:t>
      </w:r>
      <w:r>
        <w:rPr>
          <w:b w:val="0"/>
          <w:bCs w:val="0"/>
          <w:sz w:val="24"/>
          <w:szCs w:val="24"/>
        </w:rPr>
        <w:tab/>
        <w:t>Získané informace a data (v jakékoliv formě, na jakémkoliv médiu) slouží výhradně k osobní potřebě uživatele a k jeho studijním účelům. Není povoleno je jakýmkoliv způsobem dále rozšiřovat, rozmnožovat, kopírovat, půjčovat, sdílet, distribuovat (ani v počítačové síti), prodávat nebo jinak využívat zejména ke komerčním účelům.</w:t>
      </w:r>
      <w:bookmarkEnd w:id="49"/>
    </w:p>
    <w:p w:rsidR="00D979F3" w:rsidRDefault="00D979F3">
      <w:pPr>
        <w:pStyle w:val="Nadpis4"/>
        <w:keepNext w:val="0"/>
        <w:widowControl w:val="0"/>
        <w:numPr>
          <w:ilvl w:val="0"/>
          <w:numId w:val="18"/>
        </w:numPr>
        <w:tabs>
          <w:tab w:val="clear" w:pos="864"/>
        </w:tabs>
        <w:jc w:val="both"/>
        <w:rPr>
          <w:b w:val="0"/>
          <w:bCs w:val="0"/>
          <w:sz w:val="24"/>
          <w:szCs w:val="24"/>
        </w:rPr>
      </w:pPr>
      <w:bookmarkStart w:id="50" w:name="_Toc4835056"/>
      <w:r>
        <w:rPr>
          <w:b w:val="0"/>
          <w:bCs w:val="0"/>
          <w:sz w:val="24"/>
          <w:szCs w:val="24"/>
        </w:rPr>
        <w:t xml:space="preserve">Uživatel je povinen respektovat autorskoprávní ochranu dat (viz zákon </w:t>
      </w:r>
      <w:r>
        <w:rPr>
          <w:b w:val="0"/>
          <w:bCs w:val="0"/>
          <w:sz w:val="24"/>
          <w:szCs w:val="24"/>
        </w:rPr>
        <w:br/>
        <w:t>č. 121/2000 Sb. o právu autorském, o právech souvisejících s právem autorským a o změně některých zákonů [autorský zákon]) a ostatní předpisy. Případné zneužití dat a informací může být trestné (viz zákon č. 101/2000 Sb. o ochraně osobních údajů a o změně některých zákonů).</w:t>
      </w:r>
      <w:bookmarkEnd w:id="50"/>
    </w:p>
    <w:p w:rsidR="00D979F3" w:rsidRDefault="00D979F3"/>
    <w:p w:rsidR="00D979F3" w:rsidRDefault="00D979F3"/>
    <w:p w:rsidR="00D979F3" w:rsidRDefault="00D979F3"/>
    <w:p w:rsidR="00D979F3" w:rsidRDefault="00D979F3"/>
    <w:p w:rsidR="00D979F3" w:rsidRDefault="00D979F3"/>
    <w:p w:rsidR="00D979F3" w:rsidRDefault="00D979F3"/>
    <w:p w:rsidR="00D979F3" w:rsidRPr="00D979F3" w:rsidRDefault="00D979F3">
      <w:pPr>
        <w:pStyle w:val="Nadpis1"/>
        <w:keepNext w:val="0"/>
        <w:widowControl w:val="0"/>
        <w:jc w:val="center"/>
        <w:rPr>
          <w:sz w:val="28"/>
          <w:szCs w:val="28"/>
          <w:lang w:val="cs-CZ"/>
        </w:rPr>
      </w:pPr>
      <w:bookmarkStart w:id="51" w:name="_Toc4835057"/>
      <w:bookmarkStart w:id="52" w:name="_Toc5704806"/>
      <w:bookmarkStart w:id="53" w:name="_Toc22358269"/>
      <w:r w:rsidRPr="00D979F3">
        <w:rPr>
          <w:sz w:val="28"/>
          <w:szCs w:val="28"/>
          <w:lang w:val="cs-CZ"/>
        </w:rPr>
        <w:lastRenderedPageBreak/>
        <w:t>III.</w:t>
      </w:r>
      <w:bookmarkEnd w:id="51"/>
      <w:bookmarkEnd w:id="52"/>
      <w:bookmarkEnd w:id="53"/>
    </w:p>
    <w:p w:rsidR="00D979F3" w:rsidRPr="00D979F3" w:rsidRDefault="00D979F3">
      <w:pPr>
        <w:pStyle w:val="Nadpis1"/>
        <w:keepNext w:val="0"/>
        <w:widowControl w:val="0"/>
        <w:jc w:val="center"/>
        <w:rPr>
          <w:b w:val="0"/>
          <w:bCs w:val="0"/>
          <w:lang w:val="cs-CZ"/>
        </w:rPr>
      </w:pPr>
      <w:bookmarkStart w:id="54" w:name="_Toc4835058"/>
      <w:bookmarkStart w:id="55" w:name="_Toc22358270"/>
      <w:r w:rsidRPr="00D979F3">
        <w:rPr>
          <w:lang w:val="cs-CZ"/>
        </w:rPr>
        <w:t>Výpůjční řád</w:t>
      </w:r>
      <w:bookmarkEnd w:id="54"/>
      <w:bookmarkEnd w:id="55"/>
    </w:p>
    <w:p w:rsidR="00D979F3" w:rsidRDefault="00D979F3">
      <w:pPr>
        <w:pStyle w:val="Nadpis3"/>
        <w:keepNext w:val="0"/>
        <w:widowControl w:val="0"/>
        <w:tabs>
          <w:tab w:val="clear" w:pos="720"/>
          <w:tab w:val="left" w:pos="851"/>
        </w:tabs>
        <w:ind w:left="851" w:hanging="851"/>
        <w:jc w:val="center"/>
        <w:rPr>
          <w:rFonts w:ascii="Times New Roman" w:hAnsi="Times New Roman" w:cs="Times New Roman"/>
          <w:sz w:val="24"/>
          <w:szCs w:val="24"/>
        </w:rPr>
      </w:pPr>
      <w:bookmarkStart w:id="56" w:name="_Toc4835062"/>
      <w:bookmarkStart w:id="57" w:name="_Toc22358272"/>
      <w:proofErr w:type="gramStart"/>
      <w:r>
        <w:rPr>
          <w:rFonts w:ascii="Times New Roman" w:hAnsi="Times New Roman" w:cs="Times New Roman"/>
          <w:sz w:val="24"/>
          <w:szCs w:val="24"/>
        </w:rPr>
        <w:t>Čl.7</w:t>
      </w:r>
      <w:r>
        <w:rPr>
          <w:rFonts w:ascii="Times New Roman" w:hAnsi="Times New Roman" w:cs="Times New Roman"/>
          <w:sz w:val="24"/>
          <w:szCs w:val="24"/>
        </w:rPr>
        <w:tab/>
        <w:t>Rozhodnutí</w:t>
      </w:r>
      <w:proofErr w:type="gramEnd"/>
      <w:r>
        <w:rPr>
          <w:rFonts w:ascii="Times New Roman" w:hAnsi="Times New Roman" w:cs="Times New Roman"/>
          <w:sz w:val="24"/>
          <w:szCs w:val="24"/>
        </w:rPr>
        <w:t xml:space="preserve"> o půjčování</w:t>
      </w:r>
      <w:bookmarkEnd w:id="56"/>
      <w:bookmarkEnd w:id="57"/>
    </w:p>
    <w:p w:rsidR="00D979F3" w:rsidRDefault="00D979F3">
      <w:pPr>
        <w:pStyle w:val="Nadpis4"/>
        <w:keepNext w:val="0"/>
        <w:widowControl w:val="0"/>
        <w:tabs>
          <w:tab w:val="clear" w:pos="864"/>
        </w:tabs>
        <w:ind w:left="1134" w:hanging="283"/>
        <w:jc w:val="both"/>
        <w:rPr>
          <w:b w:val="0"/>
          <w:bCs w:val="0"/>
          <w:sz w:val="24"/>
          <w:szCs w:val="24"/>
        </w:rPr>
      </w:pPr>
      <w:bookmarkStart w:id="58" w:name="_Toc4835063"/>
      <w:r>
        <w:rPr>
          <w:b w:val="0"/>
          <w:bCs w:val="0"/>
          <w:sz w:val="24"/>
          <w:szCs w:val="24"/>
        </w:rPr>
        <w:t>1</w:t>
      </w:r>
      <w:r>
        <w:rPr>
          <w:b w:val="0"/>
          <w:bCs w:val="0"/>
          <w:sz w:val="24"/>
          <w:szCs w:val="24"/>
        </w:rPr>
        <w:tab/>
        <w:t>Výpůjčky se uskutečňují v souladu s posláním knihovny. O půjčení dokumentu a jeho způsobu rozhoduje knihovna</w:t>
      </w:r>
      <w:bookmarkEnd w:id="58"/>
      <w:r>
        <w:rPr>
          <w:b w:val="0"/>
          <w:bCs w:val="0"/>
          <w:sz w:val="24"/>
          <w:szCs w:val="24"/>
        </w:rPr>
        <w:t>.</w:t>
      </w:r>
    </w:p>
    <w:p w:rsidR="00D979F3" w:rsidRDefault="00D979F3">
      <w:pPr>
        <w:pStyle w:val="Nadpis4"/>
        <w:keepNext w:val="0"/>
        <w:widowControl w:val="0"/>
        <w:tabs>
          <w:tab w:val="clear" w:pos="864"/>
        </w:tabs>
        <w:ind w:left="1134" w:hanging="283"/>
        <w:jc w:val="both"/>
        <w:rPr>
          <w:b w:val="0"/>
          <w:bCs w:val="0"/>
          <w:sz w:val="24"/>
          <w:szCs w:val="24"/>
        </w:rPr>
      </w:pPr>
      <w:bookmarkStart w:id="59" w:name="_Toc4835065"/>
      <w:r>
        <w:rPr>
          <w:b w:val="0"/>
          <w:bCs w:val="0"/>
          <w:sz w:val="24"/>
          <w:szCs w:val="24"/>
        </w:rPr>
        <w:t>2</w:t>
      </w:r>
      <w:r>
        <w:rPr>
          <w:b w:val="0"/>
          <w:bCs w:val="0"/>
          <w:sz w:val="24"/>
          <w:szCs w:val="24"/>
        </w:rPr>
        <w:tab/>
        <w:t>Mimo budovu se zásadně nepůjčují dokumenty</w:t>
      </w:r>
      <w:bookmarkEnd w:id="59"/>
      <w:r>
        <w:rPr>
          <w:b w:val="0"/>
          <w:bCs w:val="0"/>
          <w:sz w:val="24"/>
          <w:szCs w:val="24"/>
        </w:rPr>
        <w:t>:</w:t>
      </w:r>
    </w:p>
    <w:p w:rsidR="00D979F3" w:rsidRDefault="00D979F3">
      <w:pPr>
        <w:widowControl w:val="0"/>
        <w:tabs>
          <w:tab w:val="left" w:pos="1620"/>
        </w:tabs>
        <w:ind w:left="1620" w:hanging="373"/>
        <w:jc w:val="both"/>
        <w:rPr>
          <w:sz w:val="24"/>
          <w:szCs w:val="24"/>
        </w:rPr>
      </w:pPr>
      <w:r>
        <w:rPr>
          <w:sz w:val="24"/>
          <w:szCs w:val="24"/>
        </w:rPr>
        <w:t>a)</w:t>
      </w:r>
      <w:r>
        <w:rPr>
          <w:sz w:val="24"/>
          <w:szCs w:val="24"/>
        </w:rPr>
        <w:tab/>
        <w:t>jestliže by jim hrozilo nebezpečí nenahraditelné ztráty nebo poškození,</w:t>
      </w:r>
    </w:p>
    <w:p w:rsidR="00D979F3" w:rsidRDefault="00D979F3">
      <w:pPr>
        <w:pStyle w:val="Blockquote"/>
        <w:widowControl w:val="0"/>
        <w:tabs>
          <w:tab w:val="left" w:pos="1620"/>
        </w:tabs>
        <w:ind w:left="1620" w:right="0" w:hanging="373"/>
        <w:jc w:val="both"/>
        <w:rPr>
          <w:sz w:val="24"/>
          <w:szCs w:val="24"/>
        </w:rPr>
      </w:pPr>
      <w:r>
        <w:rPr>
          <w:sz w:val="24"/>
          <w:szCs w:val="24"/>
        </w:rPr>
        <w:t>b)</w:t>
      </w:r>
      <w:r>
        <w:rPr>
          <w:sz w:val="24"/>
          <w:szCs w:val="24"/>
        </w:rPr>
        <w:tab/>
        <w:t>jestliže jsou zapotřebí k dennímu provozu knihovny,</w:t>
      </w:r>
    </w:p>
    <w:p w:rsidR="00D979F3" w:rsidRDefault="00D979F3">
      <w:pPr>
        <w:pStyle w:val="Blockquote"/>
        <w:widowControl w:val="0"/>
        <w:tabs>
          <w:tab w:val="left" w:pos="1620"/>
        </w:tabs>
        <w:ind w:left="1620" w:right="0" w:hanging="373"/>
        <w:jc w:val="both"/>
        <w:rPr>
          <w:b/>
          <w:bCs/>
          <w:i/>
          <w:iCs/>
          <w:sz w:val="24"/>
          <w:szCs w:val="24"/>
        </w:rPr>
      </w:pPr>
      <w:r>
        <w:rPr>
          <w:sz w:val="24"/>
          <w:szCs w:val="24"/>
        </w:rPr>
        <w:t>c)</w:t>
      </w:r>
      <w:r>
        <w:rPr>
          <w:sz w:val="24"/>
          <w:szCs w:val="24"/>
        </w:rPr>
        <w:tab/>
        <w:t>jestliže byly vypůjčeny ze zahraničních knihoven nebo z českých knihoven, jež stanovily půjčení ve studovně jako podmínku.</w:t>
      </w:r>
    </w:p>
    <w:p w:rsidR="00D979F3" w:rsidRDefault="00D979F3">
      <w:pPr>
        <w:pStyle w:val="Nadpis3"/>
        <w:keepNext w:val="0"/>
        <w:widowControl w:val="0"/>
        <w:tabs>
          <w:tab w:val="clear" w:pos="720"/>
          <w:tab w:val="left" w:pos="851"/>
        </w:tabs>
        <w:ind w:left="851" w:hanging="851"/>
        <w:jc w:val="center"/>
        <w:rPr>
          <w:rFonts w:ascii="Times New Roman" w:hAnsi="Times New Roman" w:cs="Times New Roman"/>
          <w:sz w:val="24"/>
          <w:szCs w:val="24"/>
        </w:rPr>
      </w:pPr>
      <w:bookmarkStart w:id="60" w:name="_Toc4835068"/>
      <w:bookmarkStart w:id="61" w:name="_Toc5704810"/>
      <w:bookmarkStart w:id="62" w:name="_Toc22358273"/>
      <w:proofErr w:type="gramStart"/>
      <w:r>
        <w:rPr>
          <w:rFonts w:ascii="Times New Roman" w:hAnsi="Times New Roman" w:cs="Times New Roman"/>
          <w:sz w:val="24"/>
          <w:szCs w:val="24"/>
        </w:rPr>
        <w:t>Čl.8</w:t>
      </w:r>
      <w:r>
        <w:rPr>
          <w:rFonts w:ascii="Times New Roman" w:hAnsi="Times New Roman" w:cs="Times New Roman"/>
          <w:sz w:val="24"/>
          <w:szCs w:val="24"/>
        </w:rPr>
        <w:tab/>
        <w:t>Počet</w:t>
      </w:r>
      <w:proofErr w:type="gramEnd"/>
      <w:r>
        <w:rPr>
          <w:rFonts w:ascii="Times New Roman" w:hAnsi="Times New Roman" w:cs="Times New Roman"/>
          <w:sz w:val="24"/>
          <w:szCs w:val="24"/>
        </w:rPr>
        <w:t xml:space="preserve"> půjčených svazků</w:t>
      </w:r>
      <w:bookmarkEnd w:id="60"/>
      <w:bookmarkEnd w:id="61"/>
      <w:bookmarkEnd w:id="62"/>
    </w:p>
    <w:p w:rsidR="00D979F3" w:rsidRDefault="00D979F3">
      <w:pPr>
        <w:pStyle w:val="Nadpis4"/>
        <w:keepNext w:val="0"/>
        <w:widowControl w:val="0"/>
        <w:tabs>
          <w:tab w:val="clear" w:pos="864"/>
        </w:tabs>
        <w:jc w:val="both"/>
        <w:rPr>
          <w:b w:val="0"/>
          <w:bCs w:val="0"/>
          <w:sz w:val="24"/>
          <w:szCs w:val="24"/>
        </w:rPr>
      </w:pPr>
      <w:bookmarkStart w:id="63" w:name="_Toc4835069"/>
      <w:r>
        <w:rPr>
          <w:b w:val="0"/>
          <w:bCs w:val="0"/>
          <w:sz w:val="24"/>
          <w:szCs w:val="24"/>
        </w:rPr>
        <w:tab/>
      </w:r>
      <w:bookmarkEnd w:id="63"/>
      <w:r w:rsidR="004F735E" w:rsidRPr="004F735E">
        <w:rPr>
          <w:b w:val="0"/>
          <w:bCs w:val="0"/>
          <w:sz w:val="24"/>
          <w:szCs w:val="24"/>
        </w:rPr>
        <w:t xml:space="preserve">Počet půjčených knihovních dokumentů může u uživatele omezit </w:t>
      </w:r>
      <w:r w:rsidR="004F735E">
        <w:rPr>
          <w:b w:val="0"/>
          <w:bCs w:val="0"/>
          <w:sz w:val="24"/>
          <w:szCs w:val="24"/>
        </w:rPr>
        <w:t xml:space="preserve">knihovník </w:t>
      </w:r>
      <w:r w:rsidR="004F735E" w:rsidRPr="004F735E">
        <w:rPr>
          <w:b w:val="0"/>
          <w:bCs w:val="0"/>
          <w:sz w:val="24"/>
          <w:szCs w:val="24"/>
        </w:rPr>
        <w:t>v případě delších opakovaných prodlení při vracení knihovních dokumentů.</w:t>
      </w:r>
    </w:p>
    <w:p w:rsidR="00D979F3" w:rsidRDefault="00D979F3">
      <w:pPr>
        <w:pStyle w:val="Nadpis4"/>
        <w:keepNext w:val="0"/>
        <w:widowControl w:val="0"/>
        <w:tabs>
          <w:tab w:val="clear" w:pos="864"/>
        </w:tabs>
        <w:ind w:left="1134" w:hanging="283"/>
        <w:jc w:val="both"/>
        <w:rPr>
          <w:b w:val="0"/>
          <w:bCs w:val="0"/>
          <w:sz w:val="24"/>
          <w:szCs w:val="24"/>
        </w:rPr>
      </w:pPr>
    </w:p>
    <w:p w:rsidR="00D979F3" w:rsidRDefault="00D979F3">
      <w:pPr>
        <w:pStyle w:val="Nadpis3"/>
        <w:keepNext w:val="0"/>
        <w:widowControl w:val="0"/>
        <w:tabs>
          <w:tab w:val="clear" w:pos="720"/>
          <w:tab w:val="left" w:pos="851"/>
        </w:tabs>
        <w:ind w:left="851" w:hanging="851"/>
        <w:jc w:val="center"/>
        <w:rPr>
          <w:rFonts w:ascii="Times New Roman" w:hAnsi="Times New Roman" w:cs="Times New Roman"/>
          <w:b w:val="0"/>
          <w:bCs w:val="0"/>
          <w:i/>
          <w:iCs/>
          <w:sz w:val="24"/>
          <w:szCs w:val="24"/>
        </w:rPr>
      </w:pPr>
      <w:bookmarkStart w:id="64" w:name="_Toc4835071"/>
      <w:bookmarkStart w:id="65" w:name="_Toc22358274"/>
      <w:proofErr w:type="gramStart"/>
      <w:r>
        <w:rPr>
          <w:rFonts w:ascii="Times New Roman" w:hAnsi="Times New Roman" w:cs="Times New Roman"/>
          <w:sz w:val="24"/>
          <w:szCs w:val="24"/>
        </w:rPr>
        <w:t>Čl.9</w:t>
      </w:r>
      <w:r>
        <w:rPr>
          <w:rFonts w:ascii="Times New Roman" w:hAnsi="Times New Roman" w:cs="Times New Roman"/>
          <w:sz w:val="24"/>
          <w:szCs w:val="24"/>
        </w:rPr>
        <w:tab/>
        <w:t>Postupy</w:t>
      </w:r>
      <w:proofErr w:type="gramEnd"/>
      <w:r>
        <w:rPr>
          <w:rFonts w:ascii="Times New Roman" w:hAnsi="Times New Roman" w:cs="Times New Roman"/>
          <w:sz w:val="24"/>
          <w:szCs w:val="24"/>
        </w:rPr>
        <w:t xml:space="preserve"> při půjčování</w:t>
      </w:r>
      <w:bookmarkEnd w:id="64"/>
      <w:bookmarkEnd w:id="65"/>
    </w:p>
    <w:p w:rsidR="00D979F3" w:rsidRDefault="00D979F3">
      <w:pPr>
        <w:pStyle w:val="Nadpis4"/>
        <w:keepNext w:val="0"/>
        <w:widowControl w:val="0"/>
        <w:tabs>
          <w:tab w:val="clear" w:pos="864"/>
        </w:tabs>
        <w:ind w:left="1134" w:hanging="283"/>
        <w:jc w:val="both"/>
        <w:rPr>
          <w:b w:val="0"/>
          <w:bCs w:val="0"/>
          <w:sz w:val="24"/>
          <w:szCs w:val="24"/>
        </w:rPr>
      </w:pPr>
      <w:bookmarkStart w:id="66" w:name="_Toc4835072"/>
      <w:r>
        <w:rPr>
          <w:b w:val="0"/>
          <w:bCs w:val="0"/>
          <w:sz w:val="24"/>
          <w:szCs w:val="24"/>
        </w:rPr>
        <w:t>1</w:t>
      </w:r>
      <w:r>
        <w:rPr>
          <w:b w:val="0"/>
          <w:bCs w:val="0"/>
          <w:sz w:val="24"/>
          <w:szCs w:val="24"/>
        </w:rPr>
        <w:tab/>
        <w:t>Před převzetím výpůjčky si má uživatel dokument prohlédnout, ihned ohlásit všechny závady a ověřit si zápis závad ve výpůjčním tiskopise</w:t>
      </w:r>
      <w:bookmarkEnd w:id="66"/>
      <w:r>
        <w:rPr>
          <w:b w:val="0"/>
          <w:bCs w:val="0"/>
          <w:sz w:val="24"/>
          <w:szCs w:val="24"/>
        </w:rPr>
        <w:t>.</w:t>
      </w:r>
    </w:p>
    <w:p w:rsidR="00D979F3" w:rsidRDefault="00D979F3">
      <w:pPr>
        <w:pStyle w:val="Nadpis4"/>
        <w:keepNext w:val="0"/>
        <w:widowControl w:val="0"/>
        <w:tabs>
          <w:tab w:val="clear" w:pos="864"/>
        </w:tabs>
        <w:ind w:left="1134" w:hanging="283"/>
        <w:jc w:val="both"/>
        <w:rPr>
          <w:b w:val="0"/>
          <w:bCs w:val="0"/>
          <w:sz w:val="24"/>
          <w:szCs w:val="24"/>
        </w:rPr>
      </w:pPr>
      <w:bookmarkStart w:id="67" w:name="_Toc4835076"/>
      <w:r>
        <w:rPr>
          <w:b w:val="0"/>
          <w:bCs w:val="0"/>
          <w:sz w:val="24"/>
          <w:szCs w:val="24"/>
        </w:rPr>
        <w:t>2</w:t>
      </w:r>
      <w:r>
        <w:rPr>
          <w:b w:val="0"/>
          <w:bCs w:val="0"/>
          <w:sz w:val="24"/>
          <w:szCs w:val="24"/>
        </w:rPr>
        <w:tab/>
        <w:t>Dokument, který je půjčen jinému uživateli, knihovna podle možností a na žádost uživatele rezervuje. Žádá-li stejný dokument najednou více uživatelů, stanoví se pořadí podle času podání objednávky.</w:t>
      </w:r>
      <w:bookmarkEnd w:id="67"/>
    </w:p>
    <w:p w:rsidR="00D979F3" w:rsidRDefault="00D979F3">
      <w:pPr>
        <w:pStyle w:val="Nadpis3"/>
        <w:keepNext w:val="0"/>
        <w:widowControl w:val="0"/>
        <w:tabs>
          <w:tab w:val="clear" w:pos="720"/>
          <w:tab w:val="left" w:pos="851"/>
        </w:tabs>
        <w:ind w:left="851" w:hanging="851"/>
        <w:jc w:val="center"/>
        <w:rPr>
          <w:b w:val="0"/>
          <w:bCs w:val="0"/>
        </w:rPr>
      </w:pPr>
      <w:bookmarkStart w:id="68" w:name="_Toc4835077"/>
      <w:bookmarkStart w:id="69" w:name="_Toc5704812"/>
      <w:bookmarkStart w:id="70" w:name="_Toc22358275"/>
      <w:proofErr w:type="gramStart"/>
      <w:r>
        <w:rPr>
          <w:rFonts w:ascii="Times New Roman" w:hAnsi="Times New Roman" w:cs="Times New Roman"/>
          <w:sz w:val="24"/>
          <w:szCs w:val="24"/>
        </w:rPr>
        <w:t>Čl.10</w:t>
      </w:r>
      <w:proofErr w:type="gramEnd"/>
      <w:r>
        <w:tab/>
      </w:r>
      <w:r>
        <w:rPr>
          <w:rFonts w:ascii="Times New Roman" w:hAnsi="Times New Roman" w:cs="Times New Roman"/>
          <w:sz w:val="24"/>
          <w:szCs w:val="24"/>
        </w:rPr>
        <w:t>Výpůjční lhůty</w:t>
      </w:r>
      <w:bookmarkEnd w:id="68"/>
      <w:bookmarkEnd w:id="69"/>
      <w:bookmarkEnd w:id="70"/>
    </w:p>
    <w:p w:rsidR="00D979F3" w:rsidRDefault="00D979F3">
      <w:pPr>
        <w:pStyle w:val="Nadpis4"/>
        <w:keepNext w:val="0"/>
        <w:widowControl w:val="0"/>
        <w:tabs>
          <w:tab w:val="clear" w:pos="864"/>
        </w:tabs>
        <w:ind w:left="1134" w:hanging="283"/>
        <w:jc w:val="both"/>
        <w:rPr>
          <w:b w:val="0"/>
          <w:bCs w:val="0"/>
          <w:sz w:val="24"/>
          <w:szCs w:val="24"/>
        </w:rPr>
      </w:pPr>
      <w:bookmarkStart w:id="71" w:name="_Toc4835079"/>
      <w:r>
        <w:rPr>
          <w:b w:val="0"/>
          <w:bCs w:val="0"/>
          <w:sz w:val="24"/>
          <w:szCs w:val="24"/>
        </w:rPr>
        <w:t>1</w:t>
      </w:r>
      <w:r>
        <w:rPr>
          <w:b w:val="0"/>
          <w:bCs w:val="0"/>
          <w:sz w:val="24"/>
          <w:szCs w:val="24"/>
        </w:rPr>
        <w:tab/>
        <w:t>Výpůjční lhůta pro půjčování mimo budovu je u knih zpravidla jeden měsíc</w:t>
      </w:r>
      <w:bookmarkEnd w:id="71"/>
      <w:r>
        <w:rPr>
          <w:b w:val="0"/>
          <w:bCs w:val="0"/>
          <w:sz w:val="24"/>
          <w:szCs w:val="24"/>
        </w:rPr>
        <w:t>.</w:t>
      </w:r>
    </w:p>
    <w:p w:rsidR="00D979F3" w:rsidRDefault="00D979F3">
      <w:pPr>
        <w:pStyle w:val="Nadpis4"/>
        <w:keepNext w:val="0"/>
        <w:widowControl w:val="0"/>
        <w:tabs>
          <w:tab w:val="clear" w:pos="864"/>
        </w:tabs>
        <w:ind w:left="1134" w:hanging="283"/>
        <w:jc w:val="both"/>
        <w:rPr>
          <w:b w:val="0"/>
          <w:bCs w:val="0"/>
          <w:sz w:val="24"/>
          <w:szCs w:val="24"/>
        </w:rPr>
      </w:pPr>
      <w:bookmarkStart w:id="72" w:name="_Toc4835080"/>
      <w:r>
        <w:rPr>
          <w:b w:val="0"/>
          <w:bCs w:val="0"/>
          <w:sz w:val="24"/>
          <w:szCs w:val="24"/>
        </w:rPr>
        <w:t>2</w:t>
      </w:r>
      <w:r>
        <w:rPr>
          <w:b w:val="0"/>
          <w:bCs w:val="0"/>
          <w:sz w:val="24"/>
          <w:szCs w:val="24"/>
        </w:rPr>
        <w:tab/>
        <w:t>Výpůjční lhůta může být prodloužena</w:t>
      </w:r>
      <w:bookmarkEnd w:id="72"/>
      <w:r>
        <w:rPr>
          <w:b w:val="0"/>
          <w:bCs w:val="0"/>
          <w:sz w:val="24"/>
          <w:szCs w:val="24"/>
        </w:rPr>
        <w:t>:</w:t>
      </w:r>
    </w:p>
    <w:p w:rsidR="00D979F3" w:rsidRDefault="00D979F3">
      <w:pPr>
        <w:widowControl w:val="0"/>
        <w:tabs>
          <w:tab w:val="left" w:pos="1620"/>
        </w:tabs>
        <w:ind w:left="1247"/>
        <w:jc w:val="both"/>
        <w:rPr>
          <w:sz w:val="24"/>
          <w:szCs w:val="24"/>
        </w:rPr>
      </w:pPr>
      <w:r>
        <w:rPr>
          <w:sz w:val="24"/>
          <w:szCs w:val="24"/>
        </w:rPr>
        <w:t>U řádných výpůjček mimo budovu se výpůjční lhůta prodlužuje třikrát o jeden měsíc, požádá-li o to uživatel před jejím uplynutím a nežádá-li dokument další uživatel. V odůvodněných případech je možné povolit novou výpůjčku téhož dokumentu, ale jen po jeho předložení.</w:t>
      </w:r>
    </w:p>
    <w:p w:rsidR="00D979F3" w:rsidRDefault="00D979F3">
      <w:pPr>
        <w:pStyle w:val="Nadpis4"/>
        <w:keepNext w:val="0"/>
        <w:widowControl w:val="0"/>
        <w:tabs>
          <w:tab w:val="clear" w:pos="864"/>
        </w:tabs>
        <w:ind w:left="1134" w:hanging="283"/>
        <w:jc w:val="both"/>
        <w:rPr>
          <w:b w:val="0"/>
          <w:bCs w:val="0"/>
          <w:sz w:val="24"/>
          <w:szCs w:val="24"/>
        </w:rPr>
      </w:pPr>
      <w:bookmarkStart w:id="73" w:name="_Toc4835081"/>
      <w:r>
        <w:rPr>
          <w:b w:val="0"/>
          <w:bCs w:val="0"/>
          <w:sz w:val="24"/>
          <w:szCs w:val="24"/>
        </w:rPr>
        <w:t>3</w:t>
      </w:r>
      <w:r>
        <w:rPr>
          <w:b w:val="0"/>
          <w:bCs w:val="0"/>
          <w:sz w:val="24"/>
          <w:szCs w:val="24"/>
        </w:rPr>
        <w:tab/>
        <w:t>Knihovna je oprávněna bez udání důvodů stanovit kratší výpůjční lhůtu pro výpůjčky do studoven i pro výpůjčky mimo budovu, případně žádat bezodkladné vrácení dokumentu před uplynutím výpůjční lhůty. Výjimečně stanovenou kratší výpůjční lhůtu pro výpůjčku do studovny i výpůjčku mimo budovu nelze prodloužit.</w:t>
      </w:r>
      <w:bookmarkEnd w:id="73"/>
    </w:p>
    <w:p w:rsidR="00D979F3" w:rsidRDefault="00D979F3">
      <w:pPr>
        <w:pStyle w:val="Nadpis3"/>
        <w:keepNext w:val="0"/>
        <w:widowControl w:val="0"/>
        <w:tabs>
          <w:tab w:val="clear" w:pos="720"/>
          <w:tab w:val="left" w:pos="851"/>
        </w:tabs>
        <w:ind w:left="851" w:hanging="851"/>
        <w:jc w:val="center"/>
        <w:rPr>
          <w:rFonts w:ascii="Times New Roman" w:hAnsi="Times New Roman" w:cs="Times New Roman"/>
          <w:sz w:val="24"/>
          <w:szCs w:val="24"/>
        </w:rPr>
      </w:pPr>
      <w:bookmarkStart w:id="74" w:name="_Toc4835082"/>
      <w:bookmarkStart w:id="75" w:name="_Toc22358276"/>
    </w:p>
    <w:p w:rsidR="00D979F3" w:rsidRDefault="00D979F3">
      <w:pPr>
        <w:pStyle w:val="Nadpis3"/>
        <w:keepNext w:val="0"/>
        <w:widowControl w:val="0"/>
        <w:tabs>
          <w:tab w:val="clear" w:pos="720"/>
          <w:tab w:val="left" w:pos="851"/>
        </w:tabs>
        <w:ind w:left="851" w:hanging="851"/>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Čl.11</w:t>
      </w:r>
      <w:proofErr w:type="gramEnd"/>
      <w:r>
        <w:rPr>
          <w:rFonts w:ascii="Times New Roman" w:hAnsi="Times New Roman" w:cs="Times New Roman"/>
          <w:sz w:val="24"/>
          <w:szCs w:val="24"/>
        </w:rPr>
        <w:tab/>
        <w:t>Vracení vypůjčeného dokumentu</w:t>
      </w:r>
      <w:bookmarkEnd w:id="74"/>
      <w:bookmarkEnd w:id="75"/>
    </w:p>
    <w:p w:rsidR="00D979F3" w:rsidRDefault="00D979F3">
      <w:pPr>
        <w:pStyle w:val="Nadpis4"/>
        <w:keepNext w:val="0"/>
        <w:widowControl w:val="0"/>
        <w:tabs>
          <w:tab w:val="clear" w:pos="864"/>
        </w:tabs>
        <w:ind w:left="1134" w:hanging="283"/>
        <w:jc w:val="both"/>
        <w:rPr>
          <w:b w:val="0"/>
          <w:bCs w:val="0"/>
          <w:sz w:val="24"/>
          <w:szCs w:val="24"/>
        </w:rPr>
      </w:pPr>
      <w:bookmarkStart w:id="76" w:name="_Toc4835083"/>
      <w:r>
        <w:rPr>
          <w:b w:val="0"/>
          <w:bCs w:val="0"/>
          <w:sz w:val="24"/>
          <w:szCs w:val="24"/>
        </w:rPr>
        <w:tab/>
        <w:t>Uživatel je povinen vrátit vypůjčený dokument v takovém stavu, v jakém si je vypůjčil. Jinak nese odpovědnost za všechny zjištěné závady a je povinen uhradit knihovně náklady na opravu dokumentu po případě uhradit škodu jako při ztrátě dokumentu. Je zakázáno zpracovávat text graficky podtrháváním, zvýrazňováním, psaním poznámek na okraj nebo jiným způsobem do vypůjčeného dokumentu zasahovat.</w:t>
      </w:r>
      <w:bookmarkEnd w:id="76"/>
    </w:p>
    <w:p w:rsidR="00D979F3" w:rsidRDefault="00D979F3">
      <w:pPr>
        <w:pStyle w:val="Nadpis3"/>
        <w:keepNext w:val="0"/>
        <w:widowControl w:val="0"/>
        <w:tabs>
          <w:tab w:val="clear" w:pos="720"/>
          <w:tab w:val="left" w:pos="851"/>
        </w:tabs>
        <w:ind w:left="851" w:hanging="851"/>
        <w:jc w:val="center"/>
        <w:rPr>
          <w:rFonts w:ascii="Times New Roman" w:hAnsi="Times New Roman" w:cs="Times New Roman"/>
          <w:sz w:val="24"/>
          <w:szCs w:val="24"/>
        </w:rPr>
      </w:pPr>
      <w:bookmarkStart w:id="77" w:name="_Toc4835086"/>
      <w:bookmarkStart w:id="78" w:name="_Toc22358278"/>
      <w:proofErr w:type="gramStart"/>
      <w:r>
        <w:rPr>
          <w:rFonts w:ascii="Times New Roman" w:hAnsi="Times New Roman" w:cs="Times New Roman"/>
          <w:sz w:val="24"/>
          <w:szCs w:val="24"/>
        </w:rPr>
        <w:t>Čl.12</w:t>
      </w:r>
      <w:proofErr w:type="gramEnd"/>
      <w:r>
        <w:rPr>
          <w:rFonts w:ascii="Times New Roman" w:hAnsi="Times New Roman" w:cs="Times New Roman"/>
          <w:sz w:val="24"/>
          <w:szCs w:val="24"/>
        </w:rPr>
        <w:tab/>
        <w:t>Obecná ustanovení o půjčování</w:t>
      </w:r>
      <w:bookmarkEnd w:id="77"/>
      <w:bookmarkEnd w:id="78"/>
    </w:p>
    <w:p w:rsidR="00D979F3" w:rsidRDefault="00D979F3">
      <w:pPr>
        <w:pStyle w:val="Nadpis4"/>
        <w:keepNext w:val="0"/>
        <w:widowControl w:val="0"/>
        <w:numPr>
          <w:ilvl w:val="0"/>
          <w:numId w:val="19"/>
        </w:numPr>
        <w:tabs>
          <w:tab w:val="clear" w:pos="864"/>
        </w:tabs>
        <w:jc w:val="both"/>
        <w:rPr>
          <w:b w:val="0"/>
          <w:bCs w:val="0"/>
          <w:sz w:val="24"/>
          <w:szCs w:val="24"/>
        </w:rPr>
      </w:pPr>
      <w:bookmarkStart w:id="79" w:name="_Toc4835087"/>
      <w:r>
        <w:rPr>
          <w:b w:val="0"/>
          <w:bCs w:val="0"/>
          <w:sz w:val="24"/>
          <w:szCs w:val="24"/>
        </w:rPr>
        <w:t>Pro půjčování knihovních fondů platí ustanovení občanského zákoníku o půjčování věcí.</w:t>
      </w:r>
      <w:bookmarkEnd w:id="79"/>
    </w:p>
    <w:p w:rsidR="00D979F3" w:rsidRDefault="00D979F3">
      <w:pPr>
        <w:ind w:left="851"/>
      </w:pPr>
    </w:p>
    <w:p w:rsidR="00D979F3" w:rsidRDefault="00D979F3">
      <w:pPr>
        <w:pStyle w:val="Zkladntextodsazen2"/>
        <w:ind w:left="1211" w:hanging="360"/>
        <w:rPr>
          <w:b/>
          <w:bCs/>
        </w:rPr>
      </w:pPr>
      <w:bookmarkStart w:id="80" w:name="_Toc4835085"/>
      <w:r>
        <w:t>2</w:t>
      </w:r>
      <w:r>
        <w:tab/>
        <w:t xml:space="preserve">Uživatel nesmí vypůjčený dokument půjčovat dalším osobám. Ručí za něj </w:t>
      </w:r>
      <w:r w:rsidR="00E129C9">
        <w:t>po celou dobu</w:t>
      </w:r>
      <w:r>
        <w:t>, kdy má dokument vypůjčen.</w:t>
      </w:r>
      <w:bookmarkEnd w:id="80"/>
    </w:p>
    <w:p w:rsidR="00D979F3" w:rsidRDefault="00D979F3">
      <w:pPr>
        <w:pStyle w:val="Nadpis4"/>
        <w:keepNext w:val="0"/>
        <w:widowControl w:val="0"/>
        <w:tabs>
          <w:tab w:val="clear" w:pos="864"/>
        </w:tabs>
        <w:ind w:left="1134" w:hanging="283"/>
        <w:jc w:val="both"/>
        <w:rPr>
          <w:b w:val="0"/>
          <w:bCs w:val="0"/>
          <w:sz w:val="24"/>
          <w:szCs w:val="24"/>
        </w:rPr>
      </w:pPr>
      <w:bookmarkStart w:id="81" w:name="_Toc4835090"/>
      <w:r>
        <w:rPr>
          <w:b w:val="0"/>
          <w:bCs w:val="0"/>
          <w:sz w:val="24"/>
          <w:szCs w:val="24"/>
        </w:rPr>
        <w:t>3</w:t>
      </w:r>
      <w:r>
        <w:rPr>
          <w:b w:val="0"/>
          <w:bCs w:val="0"/>
          <w:sz w:val="24"/>
          <w:szCs w:val="24"/>
        </w:rPr>
        <w:tab/>
        <w:t>Vrací-li uživatel vypůjčený dokument výjimečně poštou, je povinen je řádně zabalit a poslat doporučeně, nebo zásilku pojistit. Za zásilku ručí až do okamžiku, kdy ji knihovna převzala, nezjistila závady a poslala uživateli potvrzení o vrácení.</w:t>
      </w:r>
      <w:bookmarkEnd w:id="81"/>
    </w:p>
    <w:p w:rsidR="00D979F3" w:rsidRDefault="00D979F3">
      <w:pPr>
        <w:pStyle w:val="Nadpis4"/>
        <w:keepNext w:val="0"/>
        <w:widowControl w:val="0"/>
        <w:tabs>
          <w:tab w:val="clear" w:pos="864"/>
        </w:tabs>
        <w:jc w:val="both"/>
        <w:rPr>
          <w:b w:val="0"/>
          <w:bCs w:val="0"/>
          <w:sz w:val="24"/>
          <w:szCs w:val="24"/>
        </w:rPr>
      </w:pPr>
      <w:bookmarkStart w:id="82" w:name="_Toc4835091"/>
      <w:r>
        <w:rPr>
          <w:b w:val="0"/>
          <w:bCs w:val="0"/>
          <w:sz w:val="24"/>
          <w:szCs w:val="24"/>
        </w:rPr>
        <w:t xml:space="preserve">  </w:t>
      </w:r>
      <w:proofErr w:type="gramStart"/>
      <w:r>
        <w:rPr>
          <w:b w:val="0"/>
          <w:bCs w:val="0"/>
          <w:sz w:val="24"/>
          <w:szCs w:val="24"/>
        </w:rPr>
        <w:t>4  Jestliže</w:t>
      </w:r>
      <w:proofErr w:type="gramEnd"/>
      <w:r>
        <w:rPr>
          <w:b w:val="0"/>
          <w:bCs w:val="0"/>
          <w:sz w:val="24"/>
          <w:szCs w:val="24"/>
        </w:rPr>
        <w:t xml:space="preserve"> uživatel nevrátí dokument půjčený mimo budovu ve stanovené lhůtě,  .               .   účtuje knihovna uživateli poplatek z prodlení.</w:t>
      </w:r>
    </w:p>
    <w:p w:rsidR="00D979F3" w:rsidRDefault="00D979F3">
      <w:pPr>
        <w:pStyle w:val="Nadpis4"/>
        <w:keepNext w:val="0"/>
        <w:widowControl w:val="0"/>
        <w:tabs>
          <w:tab w:val="clear" w:pos="864"/>
        </w:tabs>
        <w:ind w:left="1134" w:hanging="270"/>
        <w:jc w:val="both"/>
        <w:rPr>
          <w:b w:val="0"/>
          <w:bCs w:val="0"/>
          <w:sz w:val="24"/>
          <w:szCs w:val="24"/>
        </w:rPr>
      </w:pPr>
      <w:bookmarkStart w:id="83" w:name="_Toc4835092"/>
      <w:bookmarkEnd w:id="82"/>
      <w:r>
        <w:rPr>
          <w:b w:val="0"/>
          <w:bCs w:val="0"/>
          <w:sz w:val="24"/>
          <w:szCs w:val="24"/>
        </w:rPr>
        <w:t>5</w:t>
      </w:r>
      <w:r>
        <w:rPr>
          <w:b w:val="0"/>
          <w:bCs w:val="0"/>
          <w:sz w:val="24"/>
          <w:szCs w:val="24"/>
        </w:rPr>
        <w:tab/>
        <w:t>Jestliže uživatel ani po upomenutí dokument půjčený mimo budovu nevrátí, bude se vrácení vymáhat právní cestou. Při vymáhání půjčeného dokumentu právní cestou účtuje knihovna manipulační poplatek jako náhradu za náklady spojené s přípravou tohoto vymáhání i náklady právního zastoupení.</w:t>
      </w:r>
      <w:bookmarkEnd w:id="83"/>
    </w:p>
    <w:p w:rsidR="00D979F3" w:rsidRDefault="00D979F3">
      <w:pPr>
        <w:pStyle w:val="Nadpis4"/>
        <w:keepNext w:val="0"/>
        <w:widowControl w:val="0"/>
        <w:tabs>
          <w:tab w:val="clear" w:pos="864"/>
        </w:tabs>
        <w:ind w:left="1134" w:hanging="283"/>
        <w:jc w:val="both"/>
        <w:rPr>
          <w:b w:val="0"/>
          <w:bCs w:val="0"/>
          <w:sz w:val="24"/>
          <w:szCs w:val="24"/>
        </w:rPr>
      </w:pPr>
      <w:bookmarkStart w:id="84" w:name="_Toc4835093"/>
      <w:r>
        <w:rPr>
          <w:b w:val="0"/>
          <w:bCs w:val="0"/>
          <w:sz w:val="24"/>
          <w:szCs w:val="24"/>
        </w:rPr>
        <w:t>6</w:t>
      </w:r>
      <w:r>
        <w:rPr>
          <w:b w:val="0"/>
          <w:bCs w:val="0"/>
          <w:sz w:val="24"/>
          <w:szCs w:val="24"/>
        </w:rPr>
        <w:tab/>
        <w:t>Do vypořádání pohledávek má knihovna právo pozastavit uživateli poskytování všech služeb.</w:t>
      </w:r>
      <w:bookmarkEnd w:id="84"/>
    </w:p>
    <w:p w:rsidR="00D979F3" w:rsidRDefault="00D979F3">
      <w:pPr>
        <w:pStyle w:val="Nadpis3"/>
        <w:keepNext w:val="0"/>
        <w:widowControl w:val="0"/>
        <w:tabs>
          <w:tab w:val="clear" w:pos="720"/>
          <w:tab w:val="left" w:pos="851"/>
        </w:tabs>
        <w:ind w:left="851" w:hanging="851"/>
        <w:jc w:val="center"/>
        <w:rPr>
          <w:rFonts w:ascii="Times New Roman" w:hAnsi="Times New Roman" w:cs="Times New Roman"/>
          <w:sz w:val="24"/>
          <w:szCs w:val="24"/>
        </w:rPr>
      </w:pPr>
      <w:bookmarkStart w:id="85" w:name="_Toc4835094"/>
      <w:bookmarkStart w:id="86" w:name="_Toc22358280"/>
      <w:proofErr w:type="gramStart"/>
      <w:r>
        <w:rPr>
          <w:rFonts w:ascii="Times New Roman" w:hAnsi="Times New Roman" w:cs="Times New Roman"/>
          <w:sz w:val="24"/>
          <w:szCs w:val="24"/>
        </w:rPr>
        <w:t>Čl.13</w:t>
      </w:r>
      <w:proofErr w:type="gramEnd"/>
      <w:r>
        <w:rPr>
          <w:rFonts w:ascii="Times New Roman" w:hAnsi="Times New Roman" w:cs="Times New Roman"/>
          <w:sz w:val="24"/>
          <w:szCs w:val="24"/>
        </w:rPr>
        <w:tab/>
        <w:t>Práva a povinnosti uživatelů ve studovnách</w:t>
      </w:r>
      <w:bookmarkEnd w:id="85"/>
      <w:bookmarkEnd w:id="86"/>
    </w:p>
    <w:p w:rsidR="00D979F3" w:rsidRDefault="00D979F3">
      <w:pPr>
        <w:pStyle w:val="Nadpis4"/>
        <w:keepNext w:val="0"/>
        <w:widowControl w:val="0"/>
        <w:tabs>
          <w:tab w:val="clear" w:pos="864"/>
        </w:tabs>
        <w:ind w:left="1134" w:hanging="283"/>
        <w:jc w:val="both"/>
        <w:rPr>
          <w:b w:val="0"/>
          <w:bCs w:val="0"/>
          <w:sz w:val="24"/>
          <w:szCs w:val="24"/>
        </w:rPr>
      </w:pPr>
      <w:bookmarkStart w:id="87" w:name="_Toc4835095"/>
      <w:r>
        <w:rPr>
          <w:b w:val="0"/>
          <w:bCs w:val="0"/>
          <w:sz w:val="24"/>
          <w:szCs w:val="24"/>
        </w:rPr>
        <w:t>1</w:t>
      </w:r>
      <w:r>
        <w:rPr>
          <w:b w:val="0"/>
          <w:bCs w:val="0"/>
          <w:sz w:val="24"/>
          <w:szCs w:val="24"/>
        </w:rPr>
        <w:tab/>
        <w:t>Uživatel má právo vypůjčit si do studoven dokumenty z knihovních fondů knihovny.</w:t>
      </w:r>
      <w:bookmarkEnd w:id="87"/>
    </w:p>
    <w:p w:rsidR="00D979F3" w:rsidRDefault="00D979F3">
      <w:pPr>
        <w:pStyle w:val="Nadpis4"/>
        <w:keepNext w:val="0"/>
        <w:widowControl w:val="0"/>
        <w:tabs>
          <w:tab w:val="clear" w:pos="864"/>
        </w:tabs>
        <w:ind w:left="1134" w:hanging="283"/>
        <w:jc w:val="both"/>
        <w:rPr>
          <w:b w:val="0"/>
          <w:bCs w:val="0"/>
          <w:sz w:val="24"/>
          <w:szCs w:val="24"/>
        </w:rPr>
      </w:pPr>
      <w:bookmarkStart w:id="88" w:name="_Toc4835096"/>
      <w:r>
        <w:rPr>
          <w:b w:val="0"/>
          <w:bCs w:val="0"/>
          <w:sz w:val="24"/>
          <w:szCs w:val="24"/>
        </w:rPr>
        <w:t>2</w:t>
      </w:r>
      <w:r>
        <w:rPr>
          <w:b w:val="0"/>
          <w:bCs w:val="0"/>
          <w:sz w:val="24"/>
          <w:szCs w:val="24"/>
        </w:rPr>
        <w:tab/>
        <w:t>Uživatel má právo užívat ve studovnách volně přístupné fondy, příruční knihovny a vyložené noviny a časopisy. Není dovoleno hromadit na stole dokumenty z příručních knihoven. Rovněž není dovoleno brát najednou víc než jeden vyložený titul časopisu nebo novin.</w:t>
      </w:r>
      <w:bookmarkEnd w:id="88"/>
    </w:p>
    <w:p w:rsidR="00D979F3" w:rsidRDefault="00D979F3">
      <w:pPr>
        <w:pStyle w:val="Nadpis4"/>
        <w:keepNext w:val="0"/>
        <w:widowControl w:val="0"/>
        <w:tabs>
          <w:tab w:val="clear" w:pos="864"/>
        </w:tabs>
        <w:ind w:left="1134" w:hanging="283"/>
        <w:jc w:val="both"/>
        <w:rPr>
          <w:b w:val="0"/>
          <w:bCs w:val="0"/>
          <w:sz w:val="24"/>
          <w:szCs w:val="24"/>
        </w:rPr>
      </w:pPr>
      <w:bookmarkStart w:id="89" w:name="_Toc4835100"/>
      <w:r>
        <w:rPr>
          <w:b w:val="0"/>
          <w:bCs w:val="0"/>
          <w:sz w:val="24"/>
          <w:szCs w:val="24"/>
        </w:rPr>
        <w:t>3</w:t>
      </w:r>
      <w:r>
        <w:rPr>
          <w:b w:val="0"/>
          <w:bCs w:val="0"/>
          <w:sz w:val="24"/>
          <w:szCs w:val="24"/>
        </w:rPr>
        <w:tab/>
        <w:t>Uživatelé jsou povinni odložit svrchní oděvy, aktovky, tašky, kabáty apod. v šatně knihovny.</w:t>
      </w:r>
      <w:bookmarkEnd w:id="89"/>
    </w:p>
    <w:p w:rsidR="00D979F3" w:rsidRDefault="00D979F3">
      <w:pPr>
        <w:pStyle w:val="Nadpis4"/>
        <w:keepNext w:val="0"/>
        <w:widowControl w:val="0"/>
        <w:tabs>
          <w:tab w:val="clear" w:pos="864"/>
        </w:tabs>
        <w:ind w:left="1134" w:hanging="283"/>
        <w:jc w:val="both"/>
        <w:rPr>
          <w:b w:val="0"/>
          <w:bCs w:val="0"/>
          <w:sz w:val="24"/>
          <w:szCs w:val="24"/>
        </w:rPr>
      </w:pPr>
      <w:bookmarkStart w:id="90" w:name="_Toc4835101"/>
      <w:r>
        <w:rPr>
          <w:b w:val="0"/>
          <w:bCs w:val="0"/>
          <w:sz w:val="24"/>
          <w:szCs w:val="24"/>
        </w:rPr>
        <w:t>4</w:t>
      </w:r>
      <w:r>
        <w:rPr>
          <w:b w:val="0"/>
          <w:bCs w:val="0"/>
          <w:sz w:val="24"/>
          <w:szCs w:val="24"/>
        </w:rPr>
        <w:tab/>
        <w:t>Uživatelé jsou povinni chovat se ve studovnách tiše a ohleduplně k ostatním uživatelům a řídit se pokyny vyvěšenými ve studovnách i pokyny pracovníků knihovny.</w:t>
      </w:r>
      <w:bookmarkEnd w:id="90"/>
    </w:p>
    <w:p w:rsidR="00D979F3" w:rsidRDefault="00D979F3">
      <w:pPr>
        <w:pStyle w:val="Nadpis4"/>
        <w:keepNext w:val="0"/>
        <w:widowControl w:val="0"/>
        <w:tabs>
          <w:tab w:val="clear" w:pos="864"/>
        </w:tabs>
        <w:ind w:left="1134" w:hanging="283"/>
        <w:jc w:val="both"/>
        <w:rPr>
          <w:b w:val="0"/>
          <w:bCs w:val="0"/>
          <w:sz w:val="24"/>
          <w:szCs w:val="24"/>
        </w:rPr>
      </w:pPr>
      <w:bookmarkStart w:id="91" w:name="_Toc4835102"/>
      <w:r>
        <w:rPr>
          <w:b w:val="0"/>
          <w:bCs w:val="0"/>
          <w:sz w:val="24"/>
          <w:szCs w:val="24"/>
        </w:rPr>
        <w:lastRenderedPageBreak/>
        <w:t>5</w:t>
      </w:r>
      <w:r>
        <w:rPr>
          <w:b w:val="0"/>
          <w:bCs w:val="0"/>
          <w:sz w:val="24"/>
          <w:szCs w:val="24"/>
        </w:rPr>
        <w:tab/>
        <w:t>Uživatelé mohou ve studovnách používat jen takové psací potřeby, které nemohou způsobit poškození knihovních fondů. Do prostorů studoven se nesmějí vnášet tekutiny a potraviny.</w:t>
      </w:r>
      <w:bookmarkEnd w:id="91"/>
    </w:p>
    <w:p w:rsidR="00D979F3" w:rsidRDefault="00D979F3">
      <w:pPr>
        <w:pStyle w:val="Nadpis4"/>
        <w:keepNext w:val="0"/>
        <w:widowControl w:val="0"/>
        <w:tabs>
          <w:tab w:val="clear" w:pos="864"/>
        </w:tabs>
        <w:ind w:left="0" w:firstLine="0"/>
        <w:jc w:val="both"/>
        <w:rPr>
          <w:b w:val="0"/>
          <w:bCs w:val="0"/>
          <w:sz w:val="24"/>
          <w:szCs w:val="24"/>
        </w:rPr>
      </w:pPr>
    </w:p>
    <w:p w:rsidR="00D979F3" w:rsidRDefault="00D979F3">
      <w:pPr>
        <w:pStyle w:val="Nadpis3"/>
        <w:keepNext w:val="0"/>
        <w:widowControl w:val="0"/>
        <w:tabs>
          <w:tab w:val="clear" w:pos="720"/>
          <w:tab w:val="left" w:pos="851"/>
        </w:tabs>
        <w:ind w:left="851" w:hanging="851"/>
        <w:jc w:val="center"/>
        <w:rPr>
          <w:rFonts w:ascii="Times New Roman" w:hAnsi="Times New Roman" w:cs="Times New Roman"/>
          <w:sz w:val="24"/>
          <w:szCs w:val="24"/>
        </w:rPr>
      </w:pPr>
      <w:bookmarkStart w:id="92" w:name="_Toc4835141"/>
      <w:bookmarkStart w:id="93" w:name="_Toc5704820"/>
      <w:bookmarkStart w:id="94" w:name="_Toc22358283"/>
      <w:proofErr w:type="gramStart"/>
      <w:r>
        <w:rPr>
          <w:rFonts w:ascii="Times New Roman" w:hAnsi="Times New Roman" w:cs="Times New Roman"/>
          <w:sz w:val="24"/>
          <w:szCs w:val="24"/>
        </w:rPr>
        <w:t>Čl.14</w:t>
      </w:r>
      <w:proofErr w:type="gramEnd"/>
      <w:r>
        <w:rPr>
          <w:rFonts w:ascii="Times New Roman" w:hAnsi="Times New Roman" w:cs="Times New Roman"/>
          <w:sz w:val="24"/>
          <w:szCs w:val="24"/>
        </w:rPr>
        <w:tab/>
        <w:t>Meziknihovní služby</w:t>
      </w:r>
      <w:bookmarkEnd w:id="92"/>
      <w:bookmarkEnd w:id="93"/>
      <w:bookmarkEnd w:id="94"/>
    </w:p>
    <w:p w:rsidR="00D979F3" w:rsidRDefault="00D979F3">
      <w:pPr>
        <w:pStyle w:val="Nadpis4"/>
        <w:keepNext w:val="0"/>
        <w:widowControl w:val="0"/>
        <w:tabs>
          <w:tab w:val="clear" w:pos="864"/>
        </w:tabs>
        <w:ind w:left="1134" w:hanging="283"/>
        <w:jc w:val="both"/>
        <w:rPr>
          <w:b w:val="0"/>
          <w:bCs w:val="0"/>
          <w:sz w:val="24"/>
          <w:szCs w:val="24"/>
        </w:rPr>
      </w:pPr>
      <w:bookmarkStart w:id="95" w:name="_Toc4835142"/>
      <w:r>
        <w:rPr>
          <w:b w:val="0"/>
          <w:bCs w:val="0"/>
          <w:sz w:val="24"/>
          <w:szCs w:val="24"/>
        </w:rPr>
        <w:t>1</w:t>
      </w:r>
      <w:r>
        <w:rPr>
          <w:b w:val="0"/>
          <w:bCs w:val="0"/>
          <w:sz w:val="24"/>
          <w:szCs w:val="24"/>
        </w:rPr>
        <w:tab/>
        <w:t>Jestliže dokument není ve fondech knihovny, zprostředkuje knihovna na požádání uživatele výpůjčku dokumentu meziknihovní výpůjční službou z jiné knihovny v ČR podle § 14 KZ, vyhlášky Ministerstva kultury č. 88/2002 Sb. a metodických pokynů NK ČR</w:t>
      </w:r>
      <w:bookmarkEnd w:id="95"/>
      <w:r>
        <w:rPr>
          <w:b w:val="0"/>
          <w:bCs w:val="0"/>
          <w:sz w:val="24"/>
          <w:szCs w:val="24"/>
        </w:rPr>
        <w:t>.</w:t>
      </w:r>
    </w:p>
    <w:p w:rsidR="00D979F3" w:rsidRDefault="00D979F3">
      <w:pPr>
        <w:rPr>
          <w:b/>
          <w:bCs/>
          <w:sz w:val="24"/>
          <w:szCs w:val="24"/>
        </w:rPr>
      </w:pPr>
    </w:p>
    <w:p w:rsidR="00D979F3" w:rsidRDefault="00D979F3"/>
    <w:p w:rsidR="00D979F3" w:rsidRPr="00D979F3" w:rsidRDefault="00D979F3">
      <w:pPr>
        <w:pStyle w:val="Nadpis1"/>
        <w:keepNext w:val="0"/>
        <w:widowControl w:val="0"/>
        <w:jc w:val="center"/>
        <w:rPr>
          <w:sz w:val="28"/>
          <w:szCs w:val="28"/>
          <w:lang w:val="cs-CZ"/>
        </w:rPr>
      </w:pPr>
      <w:bookmarkStart w:id="96" w:name="_Toc4835107"/>
      <w:bookmarkStart w:id="97" w:name="_Toc5704824"/>
      <w:bookmarkStart w:id="98" w:name="_Toc22358287"/>
      <w:r w:rsidRPr="00D979F3">
        <w:rPr>
          <w:sz w:val="28"/>
          <w:szCs w:val="28"/>
          <w:lang w:val="cs-CZ"/>
        </w:rPr>
        <w:t>IV.</w:t>
      </w:r>
      <w:bookmarkEnd w:id="96"/>
      <w:bookmarkEnd w:id="97"/>
      <w:bookmarkEnd w:id="98"/>
    </w:p>
    <w:p w:rsidR="00D979F3" w:rsidRPr="00D979F3" w:rsidRDefault="00D979F3">
      <w:pPr>
        <w:pStyle w:val="Nadpis1"/>
        <w:keepNext w:val="0"/>
        <w:widowControl w:val="0"/>
        <w:jc w:val="center"/>
        <w:rPr>
          <w:sz w:val="28"/>
          <w:szCs w:val="28"/>
          <w:lang w:val="cs-CZ"/>
        </w:rPr>
      </w:pPr>
      <w:bookmarkStart w:id="99" w:name="_Toc4835108"/>
      <w:bookmarkStart w:id="100" w:name="_Toc22358288"/>
      <w:r w:rsidRPr="00D979F3">
        <w:rPr>
          <w:sz w:val="28"/>
          <w:szCs w:val="28"/>
          <w:lang w:val="cs-CZ"/>
        </w:rPr>
        <w:t>Postihy za nedodržení ustanovení K</w:t>
      </w:r>
      <w:bookmarkEnd w:id="99"/>
      <w:r w:rsidRPr="00D979F3">
        <w:rPr>
          <w:sz w:val="28"/>
          <w:szCs w:val="28"/>
          <w:lang w:val="cs-CZ"/>
        </w:rPr>
        <w:t>nihovního řádu</w:t>
      </w:r>
      <w:bookmarkEnd w:id="100"/>
    </w:p>
    <w:p w:rsidR="00D979F3" w:rsidRDefault="00D979F3"/>
    <w:p w:rsidR="00D979F3" w:rsidRDefault="00D979F3">
      <w:pPr>
        <w:pStyle w:val="Nadpis3"/>
        <w:keepNext w:val="0"/>
        <w:widowControl w:val="0"/>
        <w:tabs>
          <w:tab w:val="clear" w:pos="720"/>
          <w:tab w:val="left" w:pos="851"/>
        </w:tabs>
        <w:ind w:left="851" w:hanging="851"/>
        <w:jc w:val="center"/>
        <w:rPr>
          <w:rFonts w:ascii="Times New Roman" w:hAnsi="Times New Roman" w:cs="Times New Roman"/>
          <w:sz w:val="24"/>
          <w:szCs w:val="24"/>
        </w:rPr>
      </w:pPr>
      <w:bookmarkStart w:id="101" w:name="_Toc4835109"/>
      <w:bookmarkStart w:id="102" w:name="_Toc5704826"/>
      <w:bookmarkStart w:id="103" w:name="_Toc22358289"/>
      <w:proofErr w:type="gramStart"/>
      <w:r>
        <w:rPr>
          <w:rFonts w:ascii="Times New Roman" w:hAnsi="Times New Roman" w:cs="Times New Roman"/>
          <w:sz w:val="24"/>
          <w:szCs w:val="24"/>
        </w:rPr>
        <w:t>Čl.15</w:t>
      </w:r>
      <w:proofErr w:type="gramEnd"/>
      <w:r>
        <w:rPr>
          <w:rFonts w:ascii="Times New Roman" w:hAnsi="Times New Roman" w:cs="Times New Roman"/>
          <w:sz w:val="24"/>
          <w:szCs w:val="24"/>
        </w:rPr>
        <w:tab/>
        <w:t>Ztráty a náhrady</w:t>
      </w:r>
      <w:bookmarkEnd w:id="101"/>
      <w:bookmarkEnd w:id="102"/>
      <w:bookmarkEnd w:id="103"/>
    </w:p>
    <w:p w:rsidR="00D979F3" w:rsidRDefault="00D979F3">
      <w:pPr>
        <w:pStyle w:val="Nadpis4"/>
        <w:keepNext w:val="0"/>
        <w:widowControl w:val="0"/>
        <w:tabs>
          <w:tab w:val="clear" w:pos="864"/>
        </w:tabs>
        <w:ind w:left="1134" w:hanging="283"/>
        <w:jc w:val="both"/>
        <w:rPr>
          <w:b w:val="0"/>
          <w:bCs w:val="0"/>
          <w:sz w:val="24"/>
          <w:szCs w:val="24"/>
        </w:rPr>
      </w:pPr>
      <w:bookmarkStart w:id="104" w:name="_Toc4835110"/>
      <w:r>
        <w:rPr>
          <w:b w:val="0"/>
          <w:bCs w:val="0"/>
          <w:sz w:val="24"/>
          <w:szCs w:val="24"/>
        </w:rPr>
        <w:t>1</w:t>
      </w:r>
      <w:r>
        <w:rPr>
          <w:b w:val="0"/>
          <w:bCs w:val="0"/>
          <w:sz w:val="24"/>
          <w:szCs w:val="24"/>
        </w:rPr>
        <w:tab/>
        <w:t>Uživatel je povinen bezodkladně hlásit ztrátu nebo poškození dokumentu a ve lhůtě stanovené knihovnou nahradit škodu podle ustanovení občanského zákoníku o způsobu náhrady škody za nevrácený dokument nebo za poškození dokumentu.</w:t>
      </w:r>
      <w:bookmarkEnd w:id="104"/>
    </w:p>
    <w:p w:rsidR="00D979F3" w:rsidRDefault="00D979F3">
      <w:pPr>
        <w:pStyle w:val="Nadpis4"/>
        <w:keepNext w:val="0"/>
        <w:widowControl w:val="0"/>
        <w:tabs>
          <w:tab w:val="clear" w:pos="864"/>
        </w:tabs>
        <w:ind w:left="1134" w:hanging="283"/>
        <w:jc w:val="both"/>
        <w:rPr>
          <w:b w:val="0"/>
          <w:bCs w:val="0"/>
          <w:sz w:val="24"/>
          <w:szCs w:val="24"/>
        </w:rPr>
      </w:pPr>
      <w:bookmarkStart w:id="105" w:name="_Toc4835111"/>
      <w:r>
        <w:rPr>
          <w:b w:val="0"/>
          <w:bCs w:val="0"/>
          <w:sz w:val="24"/>
          <w:szCs w:val="24"/>
        </w:rPr>
        <w:t>2</w:t>
      </w:r>
      <w:r>
        <w:rPr>
          <w:b w:val="0"/>
          <w:bCs w:val="0"/>
          <w:sz w:val="24"/>
          <w:szCs w:val="24"/>
        </w:rPr>
        <w:tab/>
        <w:t>O způsobu náhrady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bookmarkEnd w:id="105"/>
    </w:p>
    <w:p w:rsidR="00D979F3" w:rsidRDefault="00D979F3">
      <w:pPr>
        <w:pStyle w:val="Nadpis4"/>
        <w:keepNext w:val="0"/>
        <w:widowControl w:val="0"/>
        <w:tabs>
          <w:tab w:val="clear" w:pos="864"/>
        </w:tabs>
        <w:ind w:left="1134" w:hanging="283"/>
        <w:jc w:val="both"/>
        <w:rPr>
          <w:b w:val="0"/>
          <w:bCs w:val="0"/>
          <w:sz w:val="24"/>
          <w:szCs w:val="24"/>
        </w:rPr>
      </w:pPr>
      <w:bookmarkStart w:id="106" w:name="_Toc4835112"/>
      <w:r>
        <w:rPr>
          <w:b w:val="0"/>
          <w:bCs w:val="0"/>
          <w:sz w:val="24"/>
          <w:szCs w:val="24"/>
        </w:rPr>
        <w:t>3</w:t>
      </w:r>
      <w:r>
        <w:rPr>
          <w:b w:val="0"/>
          <w:bCs w:val="0"/>
          <w:sz w:val="24"/>
          <w:szCs w:val="24"/>
        </w:rPr>
        <w:tab/>
        <w:t>Uživatel je povinen hradit i všechny náklady, které knihovně v souvislosti se ztrátou vznikly.</w:t>
      </w:r>
      <w:bookmarkEnd w:id="106"/>
    </w:p>
    <w:p w:rsidR="00D979F3" w:rsidRDefault="00D979F3">
      <w:pPr>
        <w:pStyle w:val="Nadpis4"/>
        <w:keepNext w:val="0"/>
        <w:widowControl w:val="0"/>
        <w:tabs>
          <w:tab w:val="clear" w:pos="864"/>
        </w:tabs>
        <w:ind w:left="1134" w:hanging="283"/>
        <w:jc w:val="both"/>
        <w:rPr>
          <w:b w:val="0"/>
          <w:bCs w:val="0"/>
          <w:sz w:val="24"/>
          <w:szCs w:val="24"/>
        </w:rPr>
      </w:pPr>
      <w:bookmarkStart w:id="107" w:name="_Toc4835113"/>
      <w:r>
        <w:rPr>
          <w:b w:val="0"/>
          <w:bCs w:val="0"/>
          <w:sz w:val="24"/>
          <w:szCs w:val="24"/>
        </w:rPr>
        <w:t>4</w:t>
      </w:r>
      <w:r>
        <w:rPr>
          <w:b w:val="0"/>
          <w:bCs w:val="0"/>
          <w:sz w:val="24"/>
          <w:szCs w:val="24"/>
        </w:rPr>
        <w:tab/>
        <w:t>Do vyřešení způsobu nahrazení ztráty a uhrazení všech pohledávek má knihovna právo pozastavit uživateli poskytování všech služeb.</w:t>
      </w:r>
      <w:bookmarkEnd w:id="107"/>
    </w:p>
    <w:p w:rsidR="00D979F3" w:rsidRDefault="00D979F3">
      <w:pPr>
        <w:pStyle w:val="Nadpis3"/>
        <w:keepNext w:val="0"/>
        <w:widowControl w:val="0"/>
        <w:tabs>
          <w:tab w:val="clear" w:pos="720"/>
          <w:tab w:val="left" w:pos="851"/>
        </w:tabs>
        <w:ind w:left="851" w:hanging="851"/>
        <w:jc w:val="center"/>
        <w:rPr>
          <w:rFonts w:ascii="Times New Roman" w:hAnsi="Times New Roman" w:cs="Times New Roman"/>
          <w:b w:val="0"/>
          <w:bCs w:val="0"/>
          <w:sz w:val="24"/>
          <w:szCs w:val="24"/>
        </w:rPr>
      </w:pPr>
      <w:bookmarkStart w:id="108" w:name="_Toc4835114"/>
      <w:bookmarkStart w:id="109" w:name="_Toc22358290"/>
      <w:proofErr w:type="gramStart"/>
      <w:r>
        <w:rPr>
          <w:rFonts w:ascii="Times New Roman" w:hAnsi="Times New Roman" w:cs="Times New Roman"/>
          <w:sz w:val="24"/>
          <w:szCs w:val="24"/>
        </w:rPr>
        <w:t>Čl.16</w:t>
      </w:r>
      <w:proofErr w:type="gramEnd"/>
      <w:r>
        <w:rPr>
          <w:rFonts w:ascii="Times New Roman" w:hAnsi="Times New Roman" w:cs="Times New Roman"/>
          <w:sz w:val="24"/>
          <w:szCs w:val="24"/>
        </w:rPr>
        <w:tab/>
        <w:t>Zálohy, kauce a placení předem</w:t>
      </w:r>
      <w:bookmarkEnd w:id="108"/>
      <w:bookmarkEnd w:id="109"/>
    </w:p>
    <w:p w:rsidR="00D979F3" w:rsidRDefault="00D979F3">
      <w:pPr>
        <w:pStyle w:val="Nadpis4"/>
        <w:keepNext w:val="0"/>
        <w:widowControl w:val="0"/>
        <w:tabs>
          <w:tab w:val="clear" w:pos="864"/>
        </w:tabs>
        <w:ind w:left="1134" w:hanging="283"/>
        <w:jc w:val="both"/>
        <w:rPr>
          <w:b w:val="0"/>
          <w:bCs w:val="0"/>
          <w:sz w:val="24"/>
          <w:szCs w:val="24"/>
        </w:rPr>
      </w:pPr>
      <w:bookmarkStart w:id="110" w:name="_Toc4835116"/>
      <w:r>
        <w:rPr>
          <w:b w:val="0"/>
          <w:bCs w:val="0"/>
          <w:sz w:val="24"/>
          <w:szCs w:val="24"/>
        </w:rPr>
        <w:tab/>
        <w:t>Při půjčování mimo budovu může knihovna žádat jako záruku řádného vrácení složení kauce, na kterou knihovna vystaví stvrzenku. Při řádném vrácení výpůjčky předloží uživatel i stvrzenku a knihovna mu kauci vrátí</w:t>
      </w:r>
      <w:bookmarkEnd w:id="110"/>
      <w:r>
        <w:rPr>
          <w:b w:val="0"/>
          <w:bCs w:val="0"/>
          <w:sz w:val="24"/>
          <w:szCs w:val="24"/>
        </w:rPr>
        <w:t>.</w:t>
      </w:r>
    </w:p>
    <w:p w:rsidR="00D979F3" w:rsidRDefault="00D979F3">
      <w:pPr>
        <w:pStyle w:val="Nadpis3"/>
        <w:keepNext w:val="0"/>
        <w:widowControl w:val="0"/>
        <w:tabs>
          <w:tab w:val="clear" w:pos="720"/>
          <w:tab w:val="left" w:pos="851"/>
        </w:tabs>
        <w:ind w:left="851" w:hanging="851"/>
        <w:jc w:val="center"/>
        <w:rPr>
          <w:sz w:val="24"/>
          <w:szCs w:val="24"/>
        </w:rPr>
      </w:pPr>
      <w:bookmarkStart w:id="111" w:name="_Toc4835118"/>
      <w:bookmarkStart w:id="112" w:name="_Toc5704828"/>
      <w:bookmarkStart w:id="113" w:name="_Toc22358291"/>
      <w:proofErr w:type="gramStart"/>
      <w:r>
        <w:rPr>
          <w:rFonts w:ascii="Times New Roman" w:hAnsi="Times New Roman" w:cs="Times New Roman"/>
          <w:sz w:val="24"/>
          <w:szCs w:val="24"/>
        </w:rPr>
        <w:t>Čl.17</w:t>
      </w:r>
      <w:proofErr w:type="gramEnd"/>
      <w:r>
        <w:rPr>
          <w:rFonts w:ascii="Times New Roman" w:hAnsi="Times New Roman" w:cs="Times New Roman"/>
          <w:sz w:val="24"/>
          <w:szCs w:val="24"/>
        </w:rPr>
        <w:tab/>
        <w:t>Poplatky za přestupky proti Knihovnímu řádu</w:t>
      </w:r>
      <w:bookmarkEnd w:id="111"/>
      <w:bookmarkEnd w:id="112"/>
      <w:bookmarkEnd w:id="113"/>
    </w:p>
    <w:p w:rsidR="00D979F3" w:rsidRDefault="00D979F3">
      <w:pPr>
        <w:pStyle w:val="Nadpis4"/>
        <w:keepNext w:val="0"/>
        <w:widowControl w:val="0"/>
        <w:tabs>
          <w:tab w:val="clear" w:pos="864"/>
        </w:tabs>
        <w:ind w:left="1134" w:hanging="283"/>
        <w:jc w:val="both"/>
        <w:rPr>
          <w:b w:val="0"/>
          <w:bCs w:val="0"/>
          <w:sz w:val="24"/>
          <w:szCs w:val="24"/>
        </w:rPr>
      </w:pPr>
      <w:bookmarkStart w:id="114" w:name="_Toc4835119"/>
      <w:r>
        <w:rPr>
          <w:b w:val="0"/>
          <w:bCs w:val="0"/>
          <w:sz w:val="24"/>
          <w:szCs w:val="24"/>
        </w:rPr>
        <w:t>1</w:t>
      </w:r>
      <w:r>
        <w:rPr>
          <w:b w:val="0"/>
          <w:bCs w:val="0"/>
          <w:sz w:val="24"/>
          <w:szCs w:val="24"/>
        </w:rPr>
        <w:tab/>
        <w:t>Poplatek z prodlení</w:t>
      </w:r>
      <w:bookmarkEnd w:id="114"/>
      <w:r>
        <w:rPr>
          <w:b w:val="0"/>
          <w:bCs w:val="0"/>
          <w:sz w:val="24"/>
          <w:szCs w:val="24"/>
        </w:rPr>
        <w:t>:</w:t>
      </w:r>
    </w:p>
    <w:p w:rsidR="00D979F3" w:rsidRDefault="00D979F3">
      <w:pPr>
        <w:widowControl w:val="0"/>
        <w:tabs>
          <w:tab w:val="left" w:pos="1620"/>
        </w:tabs>
        <w:ind w:left="1620" w:hanging="373"/>
        <w:jc w:val="both"/>
        <w:rPr>
          <w:sz w:val="24"/>
          <w:szCs w:val="24"/>
        </w:rPr>
      </w:pPr>
      <w:r>
        <w:rPr>
          <w:sz w:val="24"/>
          <w:szCs w:val="24"/>
        </w:rPr>
        <w:t>a)</w:t>
      </w:r>
      <w:r>
        <w:rPr>
          <w:sz w:val="24"/>
          <w:szCs w:val="24"/>
        </w:rPr>
        <w:tab/>
        <w:t>povinnost platit poplatek z prodlení nastává dnem, který následuje po skončení stanovené výpůjční lhůty. Připadá-li poslední den stanovené lhůty na den, kdy je knihovna zavřená, posunuje se na nejbližší další výpůjční den,</w:t>
      </w:r>
    </w:p>
    <w:p w:rsidR="00D979F3" w:rsidRDefault="00D979F3">
      <w:pPr>
        <w:widowControl w:val="0"/>
        <w:tabs>
          <w:tab w:val="left" w:pos="1620"/>
        </w:tabs>
        <w:ind w:left="1620" w:hanging="373"/>
        <w:jc w:val="both"/>
        <w:rPr>
          <w:sz w:val="24"/>
          <w:szCs w:val="24"/>
        </w:rPr>
      </w:pPr>
      <w:r>
        <w:rPr>
          <w:sz w:val="24"/>
          <w:szCs w:val="24"/>
        </w:rPr>
        <w:lastRenderedPageBreak/>
        <w:t>b)</w:t>
      </w:r>
      <w:r>
        <w:rPr>
          <w:sz w:val="24"/>
          <w:szCs w:val="24"/>
        </w:rPr>
        <w:tab/>
        <w:t>Jednotlivým uživatelům je možné poplatek z prodlení prominout, nepřesáhlo-li překročení výpůjční lhůty 14 dnů a zpoždění způsobily vážné příčiny,</w:t>
      </w:r>
    </w:p>
    <w:p w:rsidR="00D979F3" w:rsidRDefault="00D979F3">
      <w:pPr>
        <w:pStyle w:val="Nadpis4"/>
        <w:keepNext w:val="0"/>
        <w:widowControl w:val="0"/>
        <w:tabs>
          <w:tab w:val="clear" w:pos="864"/>
        </w:tabs>
        <w:ind w:left="1134" w:hanging="283"/>
        <w:jc w:val="both"/>
        <w:rPr>
          <w:b w:val="0"/>
          <w:bCs w:val="0"/>
          <w:sz w:val="24"/>
          <w:szCs w:val="24"/>
        </w:rPr>
      </w:pPr>
      <w:bookmarkStart w:id="115" w:name="_Toc4835120"/>
      <w:r>
        <w:rPr>
          <w:b w:val="0"/>
          <w:bCs w:val="0"/>
          <w:sz w:val="24"/>
          <w:szCs w:val="24"/>
        </w:rPr>
        <w:t>2</w:t>
      </w:r>
      <w:r>
        <w:rPr>
          <w:b w:val="0"/>
          <w:bCs w:val="0"/>
          <w:sz w:val="24"/>
          <w:szCs w:val="24"/>
        </w:rPr>
        <w:tab/>
        <w:t>Vymáhání nevrácených výpůjček</w:t>
      </w:r>
      <w:bookmarkEnd w:id="115"/>
      <w:r>
        <w:rPr>
          <w:b w:val="0"/>
          <w:bCs w:val="0"/>
          <w:sz w:val="24"/>
          <w:szCs w:val="24"/>
        </w:rPr>
        <w:t>:</w:t>
      </w:r>
    </w:p>
    <w:p w:rsidR="00D979F3" w:rsidRDefault="00D979F3">
      <w:pPr>
        <w:widowControl w:val="0"/>
        <w:tabs>
          <w:tab w:val="left" w:pos="1620"/>
        </w:tabs>
        <w:ind w:left="1620" w:hanging="373"/>
        <w:jc w:val="both"/>
        <w:rPr>
          <w:sz w:val="24"/>
          <w:szCs w:val="24"/>
        </w:rPr>
      </w:pPr>
      <w:r>
        <w:rPr>
          <w:sz w:val="24"/>
          <w:szCs w:val="24"/>
        </w:rPr>
        <w:t>a)</w:t>
      </w:r>
      <w:r>
        <w:rPr>
          <w:sz w:val="24"/>
          <w:szCs w:val="24"/>
        </w:rPr>
        <w:tab/>
        <w:t>nezávisle na vymáhání poplatků z prodlení vymáhá knihovna upomínkami vrácení dokumentů půjčených mimo budovu. Po čtyřech bezvýsledných upomínkách následuje vymáhání právní cestou,</w:t>
      </w:r>
    </w:p>
    <w:p w:rsidR="00D979F3" w:rsidRDefault="00D979F3">
      <w:pPr>
        <w:widowControl w:val="0"/>
        <w:tabs>
          <w:tab w:val="left" w:pos="1620"/>
        </w:tabs>
        <w:ind w:left="1620" w:hanging="373"/>
        <w:jc w:val="both"/>
        <w:rPr>
          <w:sz w:val="24"/>
          <w:szCs w:val="24"/>
        </w:rPr>
      </w:pPr>
      <w:r>
        <w:rPr>
          <w:sz w:val="24"/>
          <w:szCs w:val="24"/>
        </w:rPr>
        <w:t>b)</w:t>
      </w:r>
      <w:r>
        <w:rPr>
          <w:sz w:val="24"/>
          <w:szCs w:val="24"/>
        </w:rPr>
        <w:tab/>
        <w:t>v případě, že knihovna je nucena zahájit vymáhání právní cestou, uživatel je povinen nahradit náklady právního zastoupení. Tyto náklady se řídí příslušnou právní úpravou.</w:t>
      </w:r>
    </w:p>
    <w:p w:rsidR="00D979F3" w:rsidRDefault="00D979F3">
      <w:pPr>
        <w:pStyle w:val="Nadpis4"/>
        <w:keepNext w:val="0"/>
        <w:widowControl w:val="0"/>
        <w:tabs>
          <w:tab w:val="clear" w:pos="864"/>
        </w:tabs>
        <w:ind w:left="1134" w:hanging="283"/>
        <w:jc w:val="both"/>
        <w:rPr>
          <w:b w:val="0"/>
          <w:bCs w:val="0"/>
          <w:sz w:val="24"/>
          <w:szCs w:val="24"/>
        </w:rPr>
      </w:pPr>
      <w:bookmarkStart w:id="116" w:name="_Toc4835121"/>
      <w:r>
        <w:rPr>
          <w:b w:val="0"/>
          <w:bCs w:val="0"/>
          <w:sz w:val="24"/>
          <w:szCs w:val="24"/>
        </w:rPr>
        <w:t>3</w:t>
      </w:r>
      <w:r>
        <w:rPr>
          <w:b w:val="0"/>
          <w:bCs w:val="0"/>
          <w:sz w:val="24"/>
          <w:szCs w:val="24"/>
        </w:rPr>
        <w:tab/>
        <w:t>Ztráta průkazu</w:t>
      </w:r>
      <w:bookmarkEnd w:id="116"/>
      <w:r>
        <w:rPr>
          <w:b w:val="0"/>
          <w:bCs w:val="0"/>
          <w:sz w:val="24"/>
          <w:szCs w:val="24"/>
        </w:rPr>
        <w:t xml:space="preserve"> uživatele:</w:t>
      </w:r>
    </w:p>
    <w:p w:rsidR="00D979F3" w:rsidRDefault="00D979F3">
      <w:pPr>
        <w:widowControl w:val="0"/>
        <w:tabs>
          <w:tab w:val="left" w:pos="1620"/>
        </w:tabs>
        <w:ind w:left="1620" w:hanging="373"/>
        <w:jc w:val="both"/>
        <w:rPr>
          <w:sz w:val="24"/>
          <w:szCs w:val="24"/>
        </w:rPr>
      </w:pPr>
      <w:r>
        <w:rPr>
          <w:sz w:val="24"/>
          <w:szCs w:val="24"/>
        </w:rPr>
        <w:t>a)</w:t>
      </w:r>
      <w:r>
        <w:rPr>
          <w:sz w:val="24"/>
          <w:szCs w:val="24"/>
        </w:rPr>
        <w:tab/>
        <w:t>za manipulaci a vystavení duplikátu průkazu uživatele ztraceného v období jeho platnosti (původní nebo obnovené) se účtuje manipulační poplatek.</w:t>
      </w:r>
    </w:p>
    <w:p w:rsidR="00D979F3" w:rsidRDefault="00D979F3">
      <w:pPr>
        <w:pStyle w:val="Nadpis4"/>
        <w:keepNext w:val="0"/>
        <w:widowControl w:val="0"/>
        <w:tabs>
          <w:tab w:val="clear" w:pos="864"/>
        </w:tabs>
        <w:ind w:left="1134" w:hanging="283"/>
        <w:jc w:val="both"/>
        <w:rPr>
          <w:b w:val="0"/>
          <w:bCs w:val="0"/>
          <w:sz w:val="24"/>
          <w:szCs w:val="24"/>
        </w:rPr>
      </w:pPr>
      <w:bookmarkStart w:id="117" w:name="_Toc4835122"/>
      <w:r>
        <w:rPr>
          <w:b w:val="0"/>
          <w:bCs w:val="0"/>
          <w:sz w:val="24"/>
          <w:szCs w:val="24"/>
        </w:rPr>
        <w:t>4</w:t>
      </w:r>
      <w:r>
        <w:rPr>
          <w:b w:val="0"/>
          <w:bCs w:val="0"/>
          <w:sz w:val="24"/>
          <w:szCs w:val="24"/>
        </w:rPr>
        <w:tab/>
        <w:t>Nehlášená změna adresy</w:t>
      </w:r>
      <w:bookmarkEnd w:id="117"/>
      <w:r>
        <w:rPr>
          <w:b w:val="0"/>
          <w:bCs w:val="0"/>
          <w:sz w:val="24"/>
          <w:szCs w:val="24"/>
        </w:rPr>
        <w:t>:</w:t>
      </w:r>
    </w:p>
    <w:p w:rsidR="00D979F3" w:rsidRDefault="00D979F3">
      <w:pPr>
        <w:widowControl w:val="0"/>
        <w:tabs>
          <w:tab w:val="left" w:pos="1620"/>
        </w:tabs>
        <w:ind w:left="1620" w:hanging="373"/>
        <w:jc w:val="both"/>
        <w:rPr>
          <w:sz w:val="24"/>
          <w:szCs w:val="24"/>
        </w:rPr>
      </w:pPr>
      <w:r>
        <w:rPr>
          <w:sz w:val="24"/>
          <w:szCs w:val="24"/>
        </w:rPr>
        <w:t>a)</w:t>
      </w:r>
      <w:r>
        <w:rPr>
          <w:sz w:val="24"/>
          <w:szCs w:val="24"/>
        </w:rPr>
        <w:tab/>
        <w:t>za zjišťování neohlášené změny adresy se vybírá manipulační poplatek, ke kterému se připočítává částka, kterou musela knihovna zaplatit za úřední zjišťování adresy.</w:t>
      </w:r>
    </w:p>
    <w:p w:rsidR="00D979F3" w:rsidRDefault="00D979F3">
      <w:pPr>
        <w:pStyle w:val="Nadpis4"/>
        <w:keepNext w:val="0"/>
        <w:widowControl w:val="0"/>
        <w:tabs>
          <w:tab w:val="clear" w:pos="864"/>
        </w:tabs>
        <w:ind w:left="1134" w:hanging="283"/>
        <w:jc w:val="both"/>
        <w:rPr>
          <w:b w:val="0"/>
          <w:bCs w:val="0"/>
          <w:sz w:val="24"/>
          <w:szCs w:val="24"/>
        </w:rPr>
      </w:pPr>
      <w:bookmarkStart w:id="118" w:name="_Toc4835123"/>
      <w:r>
        <w:rPr>
          <w:b w:val="0"/>
          <w:bCs w:val="0"/>
          <w:sz w:val="24"/>
          <w:szCs w:val="24"/>
        </w:rPr>
        <w:t>5</w:t>
      </w:r>
      <w:r>
        <w:rPr>
          <w:b w:val="0"/>
          <w:bCs w:val="0"/>
          <w:sz w:val="24"/>
          <w:szCs w:val="24"/>
        </w:rPr>
        <w:tab/>
        <w:t>Propadnutí kauce</w:t>
      </w:r>
      <w:bookmarkEnd w:id="118"/>
      <w:r>
        <w:rPr>
          <w:b w:val="0"/>
          <w:bCs w:val="0"/>
          <w:sz w:val="24"/>
          <w:szCs w:val="24"/>
        </w:rPr>
        <w:t>:</w:t>
      </w:r>
    </w:p>
    <w:p w:rsidR="00D979F3" w:rsidRDefault="00D979F3">
      <w:pPr>
        <w:widowControl w:val="0"/>
        <w:tabs>
          <w:tab w:val="left" w:pos="1620"/>
        </w:tabs>
        <w:ind w:left="1620" w:hanging="373"/>
        <w:jc w:val="both"/>
        <w:rPr>
          <w:sz w:val="24"/>
          <w:szCs w:val="24"/>
        </w:rPr>
      </w:pPr>
      <w:r>
        <w:rPr>
          <w:sz w:val="24"/>
          <w:szCs w:val="24"/>
        </w:rPr>
        <w:t>a)</w:t>
      </w:r>
      <w:r>
        <w:rPr>
          <w:sz w:val="24"/>
          <w:szCs w:val="24"/>
        </w:rPr>
        <w:tab/>
        <w:t>nedodrží-li uživatel ustanovení KŘ, resp. ustanovení stanovená individuální smlouvou, kauce propadá v plné výši ve prospěch knihovny,</w:t>
      </w:r>
    </w:p>
    <w:p w:rsidR="00D979F3" w:rsidRDefault="00D979F3">
      <w:pPr>
        <w:widowControl w:val="0"/>
        <w:tabs>
          <w:tab w:val="left" w:pos="1620"/>
        </w:tabs>
        <w:ind w:left="1620" w:hanging="373"/>
        <w:jc w:val="both"/>
        <w:rPr>
          <w:sz w:val="24"/>
          <w:szCs w:val="24"/>
        </w:rPr>
      </w:pPr>
      <w:r>
        <w:rPr>
          <w:sz w:val="24"/>
          <w:szCs w:val="24"/>
        </w:rPr>
        <w:t>b)</w:t>
      </w:r>
      <w:r>
        <w:rPr>
          <w:sz w:val="24"/>
          <w:szCs w:val="24"/>
        </w:rPr>
        <w:tab/>
        <w:t>propadnutím kauce nezaniká nárok knihovny na vrácení vypůjčeného dokumentu v řádném stavu, zaplacení poplatků z prodlení, případně nárok na náhradní vyrovnání závazků v souladu s KŘ.</w:t>
      </w:r>
    </w:p>
    <w:p w:rsidR="00D979F3" w:rsidRDefault="00D979F3">
      <w:pPr>
        <w:pStyle w:val="Nadpis3"/>
        <w:keepNext w:val="0"/>
        <w:widowControl w:val="0"/>
        <w:tabs>
          <w:tab w:val="clear" w:pos="720"/>
          <w:tab w:val="left" w:pos="851"/>
        </w:tabs>
        <w:ind w:left="851" w:hanging="851"/>
        <w:jc w:val="center"/>
        <w:rPr>
          <w:rFonts w:ascii="Times New Roman" w:hAnsi="Times New Roman" w:cs="Times New Roman"/>
          <w:sz w:val="24"/>
          <w:szCs w:val="24"/>
        </w:rPr>
      </w:pPr>
      <w:bookmarkStart w:id="119" w:name="_Toc4835124"/>
      <w:bookmarkStart w:id="120" w:name="_Toc22358292"/>
      <w:proofErr w:type="gramStart"/>
      <w:r>
        <w:rPr>
          <w:rFonts w:ascii="Times New Roman" w:hAnsi="Times New Roman" w:cs="Times New Roman"/>
          <w:sz w:val="24"/>
          <w:szCs w:val="24"/>
        </w:rPr>
        <w:t>Čl.18</w:t>
      </w:r>
      <w:proofErr w:type="gramEnd"/>
      <w:r>
        <w:rPr>
          <w:rFonts w:ascii="Times New Roman" w:hAnsi="Times New Roman" w:cs="Times New Roman"/>
          <w:sz w:val="24"/>
          <w:szCs w:val="24"/>
        </w:rPr>
        <w:tab/>
        <w:t>Náhrada všeobecných škod</w:t>
      </w:r>
      <w:bookmarkEnd w:id="119"/>
      <w:bookmarkEnd w:id="120"/>
    </w:p>
    <w:p w:rsidR="00D979F3" w:rsidRDefault="00D979F3">
      <w:pPr>
        <w:pStyle w:val="Nadpis4"/>
        <w:keepNext w:val="0"/>
        <w:widowControl w:val="0"/>
        <w:tabs>
          <w:tab w:val="clear" w:pos="864"/>
        </w:tabs>
        <w:ind w:left="1134" w:hanging="283"/>
        <w:jc w:val="both"/>
        <w:rPr>
          <w:b w:val="0"/>
          <w:bCs w:val="0"/>
          <w:sz w:val="24"/>
          <w:szCs w:val="24"/>
        </w:rPr>
      </w:pPr>
      <w:bookmarkStart w:id="121" w:name="_Toc4835125"/>
      <w:r>
        <w:rPr>
          <w:b w:val="0"/>
          <w:bCs w:val="0"/>
          <w:sz w:val="24"/>
          <w:szCs w:val="24"/>
        </w:rPr>
        <w:t>1</w:t>
      </w:r>
      <w:r>
        <w:rPr>
          <w:b w:val="0"/>
          <w:bCs w:val="0"/>
          <w:sz w:val="24"/>
          <w:szCs w:val="24"/>
        </w:rPr>
        <w:tab/>
        <w:t>Uživatel je povinen nahradit škodu zaviněnou přímo nebo zanedbáním povinností (podle občanského zákoníku č. 509/1991 Sb., § 442, odst. 2, kde se stanoví: ”Škoda se hradí v penězích, požádá-li však o to poškozený a je-li to možné a účelné, hradí se škoda uvedením do předešlého stavu.”).</w:t>
      </w:r>
      <w:bookmarkEnd w:id="121"/>
    </w:p>
    <w:p w:rsidR="00D979F3" w:rsidRDefault="00D979F3">
      <w:pPr>
        <w:pStyle w:val="Nadpis4"/>
        <w:keepNext w:val="0"/>
        <w:widowControl w:val="0"/>
        <w:tabs>
          <w:tab w:val="clear" w:pos="864"/>
        </w:tabs>
        <w:ind w:left="1134" w:hanging="283"/>
        <w:jc w:val="both"/>
        <w:rPr>
          <w:b w:val="0"/>
          <w:bCs w:val="0"/>
          <w:sz w:val="24"/>
          <w:szCs w:val="24"/>
        </w:rPr>
      </w:pPr>
      <w:bookmarkStart w:id="122" w:name="_Toc4835126"/>
      <w:r>
        <w:rPr>
          <w:b w:val="0"/>
          <w:bCs w:val="0"/>
          <w:sz w:val="24"/>
          <w:szCs w:val="24"/>
        </w:rPr>
        <w:t>2</w:t>
      </w:r>
      <w:r>
        <w:rPr>
          <w:b w:val="0"/>
          <w:bCs w:val="0"/>
          <w:sz w:val="24"/>
          <w:szCs w:val="24"/>
        </w:rPr>
        <w:tab/>
        <w:t>Při poškození, zničení nebo ztrátě dokumentu se požadují tyto náhrady:</w:t>
      </w:r>
      <w:bookmarkEnd w:id="122"/>
    </w:p>
    <w:p w:rsidR="00D979F3" w:rsidRDefault="00D979F3">
      <w:pPr>
        <w:widowControl w:val="0"/>
        <w:tabs>
          <w:tab w:val="left" w:pos="1620"/>
        </w:tabs>
        <w:ind w:left="1620" w:hanging="373"/>
        <w:jc w:val="both"/>
        <w:rPr>
          <w:sz w:val="24"/>
          <w:szCs w:val="24"/>
        </w:rPr>
      </w:pPr>
      <w:r>
        <w:rPr>
          <w:sz w:val="24"/>
          <w:szCs w:val="24"/>
        </w:rPr>
        <w:t>a)</w:t>
      </w:r>
      <w:r>
        <w:rPr>
          <w:sz w:val="24"/>
          <w:szCs w:val="24"/>
        </w:rPr>
        <w:tab/>
        <w:t>uvedení do původního stavu dodáním neporušeného výtisku téhož dokumentu ve stejném vydání a ve vazbě přiměřeně stejné kvality,</w:t>
      </w:r>
    </w:p>
    <w:p w:rsidR="00D979F3" w:rsidRDefault="00D979F3">
      <w:pPr>
        <w:widowControl w:val="0"/>
        <w:tabs>
          <w:tab w:val="left" w:pos="1620"/>
        </w:tabs>
        <w:ind w:left="1620" w:hanging="373"/>
        <w:jc w:val="both"/>
        <w:rPr>
          <w:sz w:val="24"/>
          <w:szCs w:val="24"/>
        </w:rPr>
      </w:pPr>
      <w:r>
        <w:rPr>
          <w:sz w:val="24"/>
          <w:szCs w:val="24"/>
        </w:rPr>
        <w:t>b)</w:t>
      </w:r>
      <w:r>
        <w:rPr>
          <w:sz w:val="24"/>
          <w:szCs w:val="24"/>
        </w:rPr>
        <w:tab/>
        <w:t>jestliže náhrada podle předcházejícího bodu není možná nebo účelná, může knihovna dohodnout s uživatelem náhradu formou dodání jiného vydání dokumentu, případně i jiného dokumentu přinejmenším stejné ceny,</w:t>
      </w:r>
    </w:p>
    <w:p w:rsidR="00D979F3" w:rsidRDefault="00D979F3">
      <w:pPr>
        <w:widowControl w:val="0"/>
        <w:tabs>
          <w:tab w:val="left" w:pos="1620"/>
        </w:tabs>
        <w:ind w:left="1620" w:hanging="373"/>
        <w:jc w:val="both"/>
        <w:rPr>
          <w:sz w:val="24"/>
          <w:szCs w:val="24"/>
        </w:rPr>
      </w:pPr>
      <w:r>
        <w:rPr>
          <w:sz w:val="24"/>
          <w:szCs w:val="24"/>
        </w:rPr>
        <w:t>c)</w:t>
      </w:r>
      <w:r>
        <w:rPr>
          <w:sz w:val="24"/>
          <w:szCs w:val="24"/>
        </w:rPr>
        <w:tab/>
        <w:t>požadovat finanční náhradu, která se skládá z těchto položek:</w:t>
      </w:r>
    </w:p>
    <w:p w:rsidR="00D979F3" w:rsidRDefault="00D979F3">
      <w:pPr>
        <w:pStyle w:val="Seznamsodrkami2"/>
      </w:pPr>
      <w:r>
        <w:t>ca)</w:t>
      </w:r>
      <w:r>
        <w:tab/>
        <w:t>cena dokumentu podle cen na trhu v době ztráty,</w:t>
      </w:r>
    </w:p>
    <w:p w:rsidR="00D979F3" w:rsidRDefault="00D979F3">
      <w:pPr>
        <w:pStyle w:val="Seznamsodrkami2"/>
      </w:pPr>
      <w:proofErr w:type="spellStart"/>
      <w:r>
        <w:t>cb</w:t>
      </w:r>
      <w:proofErr w:type="spellEnd"/>
      <w:r>
        <w:t>)</w:t>
      </w:r>
      <w:r>
        <w:tab/>
        <w:t>manipulační poplatek za úkony spojené v knihovně s likvidací způsobené škody za jeden dokument.</w:t>
      </w:r>
    </w:p>
    <w:p w:rsidR="00D979F3" w:rsidRDefault="00D979F3">
      <w:pPr>
        <w:pStyle w:val="Nadpis4"/>
        <w:keepNext w:val="0"/>
        <w:widowControl w:val="0"/>
        <w:tabs>
          <w:tab w:val="clear" w:pos="864"/>
        </w:tabs>
        <w:ind w:left="1134" w:hanging="283"/>
        <w:jc w:val="both"/>
        <w:rPr>
          <w:b w:val="0"/>
          <w:bCs w:val="0"/>
          <w:sz w:val="24"/>
          <w:szCs w:val="24"/>
        </w:rPr>
      </w:pPr>
      <w:bookmarkStart w:id="123" w:name="_Toc4835127"/>
      <w:r>
        <w:rPr>
          <w:b w:val="0"/>
          <w:bCs w:val="0"/>
          <w:sz w:val="24"/>
          <w:szCs w:val="24"/>
        </w:rPr>
        <w:t>3</w:t>
      </w:r>
      <w:r>
        <w:rPr>
          <w:b w:val="0"/>
          <w:bCs w:val="0"/>
          <w:sz w:val="24"/>
          <w:szCs w:val="24"/>
        </w:rPr>
        <w:tab/>
        <w:t>Při postupu podle bodů b, c je knihovna oprávněna žádat náhradu v hodnotě celého dokumentu, i když se způsobená škoda týkala jen části dokumentu (např. ztráta jednoho svazku z vícesvazkového dokumentu).</w:t>
      </w:r>
      <w:bookmarkEnd w:id="123"/>
    </w:p>
    <w:p w:rsidR="00D979F3" w:rsidRDefault="00D979F3">
      <w:pPr>
        <w:pStyle w:val="Nadpis4"/>
        <w:keepNext w:val="0"/>
        <w:widowControl w:val="0"/>
        <w:numPr>
          <w:ilvl w:val="0"/>
          <w:numId w:val="17"/>
        </w:numPr>
        <w:tabs>
          <w:tab w:val="clear" w:pos="864"/>
        </w:tabs>
        <w:jc w:val="both"/>
        <w:rPr>
          <w:b w:val="0"/>
          <w:bCs w:val="0"/>
          <w:sz w:val="24"/>
          <w:szCs w:val="24"/>
        </w:rPr>
      </w:pPr>
      <w:bookmarkStart w:id="124" w:name="_Toc4835130"/>
      <w:r>
        <w:rPr>
          <w:b w:val="0"/>
          <w:bCs w:val="0"/>
          <w:sz w:val="24"/>
          <w:szCs w:val="24"/>
        </w:rPr>
        <w:lastRenderedPageBreak/>
        <w:t>Za škody způsobené na ostatním majetku knihovny odpovídá uživatel podle obecně platných předpisů.</w:t>
      </w:r>
      <w:bookmarkEnd w:id="124"/>
    </w:p>
    <w:p w:rsidR="00D979F3" w:rsidRDefault="00D979F3"/>
    <w:p w:rsidR="00D979F3" w:rsidRDefault="00D979F3">
      <w:pPr>
        <w:pStyle w:val="Obsah1"/>
      </w:pPr>
    </w:p>
    <w:p w:rsidR="00D979F3" w:rsidRDefault="00D979F3">
      <w:pPr>
        <w:pStyle w:val="Nadpis1"/>
        <w:keepNext w:val="0"/>
        <w:widowControl w:val="0"/>
        <w:jc w:val="center"/>
        <w:rPr>
          <w:sz w:val="28"/>
          <w:szCs w:val="28"/>
        </w:rPr>
      </w:pPr>
      <w:bookmarkStart w:id="125" w:name="_Toc4835131"/>
      <w:bookmarkStart w:id="126" w:name="_Toc5704830"/>
      <w:bookmarkStart w:id="127" w:name="_Toc22358293"/>
      <w:r>
        <w:rPr>
          <w:sz w:val="28"/>
          <w:szCs w:val="28"/>
        </w:rPr>
        <w:t>V.</w:t>
      </w:r>
      <w:bookmarkEnd w:id="125"/>
      <w:bookmarkEnd w:id="126"/>
      <w:bookmarkEnd w:id="127"/>
    </w:p>
    <w:p w:rsidR="00D979F3" w:rsidRDefault="00D979F3">
      <w:pPr>
        <w:pStyle w:val="Nadpis1"/>
        <w:keepNext w:val="0"/>
        <w:widowControl w:val="0"/>
        <w:jc w:val="center"/>
        <w:rPr>
          <w:sz w:val="32"/>
          <w:szCs w:val="32"/>
        </w:rPr>
      </w:pPr>
      <w:bookmarkStart w:id="128" w:name="_Toc4835132"/>
      <w:bookmarkStart w:id="129" w:name="_Toc22358294"/>
      <w:r>
        <w:rPr>
          <w:sz w:val="28"/>
          <w:szCs w:val="28"/>
        </w:rPr>
        <w:t>Závěrečná ustanovení</w:t>
      </w:r>
      <w:bookmarkEnd w:id="128"/>
      <w:bookmarkEnd w:id="129"/>
    </w:p>
    <w:p w:rsidR="00D979F3" w:rsidRDefault="00D979F3"/>
    <w:p w:rsidR="00D979F3" w:rsidRDefault="00D979F3">
      <w:pPr>
        <w:pStyle w:val="Obsah1"/>
      </w:pPr>
    </w:p>
    <w:p w:rsidR="00D979F3" w:rsidRDefault="00D979F3">
      <w:pPr>
        <w:pStyle w:val="Nadpis4"/>
        <w:keepNext w:val="0"/>
        <w:widowControl w:val="0"/>
        <w:numPr>
          <w:ilvl w:val="2"/>
          <w:numId w:val="21"/>
        </w:numPr>
        <w:jc w:val="both"/>
        <w:rPr>
          <w:b w:val="0"/>
          <w:bCs w:val="0"/>
          <w:sz w:val="24"/>
          <w:szCs w:val="24"/>
        </w:rPr>
      </w:pPr>
      <w:r>
        <w:rPr>
          <w:b w:val="0"/>
          <w:bCs w:val="0"/>
          <w:sz w:val="24"/>
          <w:szCs w:val="24"/>
        </w:rPr>
        <w:t xml:space="preserve">Výjimky z KŘ povoluje vedoucí </w:t>
      </w:r>
      <w:proofErr w:type="gramStart"/>
      <w:r>
        <w:rPr>
          <w:b w:val="0"/>
          <w:bCs w:val="0"/>
          <w:sz w:val="24"/>
          <w:szCs w:val="24"/>
        </w:rPr>
        <w:t>knihovny .</w:t>
      </w:r>
      <w:proofErr w:type="gramEnd"/>
    </w:p>
    <w:p w:rsidR="00D979F3" w:rsidRDefault="00D979F3">
      <w:pPr>
        <w:pStyle w:val="Nadpis4"/>
        <w:keepNext w:val="0"/>
        <w:widowControl w:val="0"/>
        <w:numPr>
          <w:ilvl w:val="2"/>
          <w:numId w:val="20"/>
        </w:numPr>
        <w:jc w:val="both"/>
        <w:rPr>
          <w:b w:val="0"/>
          <w:bCs w:val="0"/>
          <w:sz w:val="24"/>
          <w:szCs w:val="24"/>
        </w:rPr>
      </w:pPr>
      <w:r>
        <w:rPr>
          <w:b w:val="0"/>
          <w:bCs w:val="0"/>
          <w:sz w:val="24"/>
          <w:szCs w:val="24"/>
        </w:rPr>
        <w:t>Nedílnou součástí KŘ jsou přílohy</w:t>
      </w:r>
    </w:p>
    <w:p w:rsidR="00D979F3" w:rsidRDefault="00D979F3">
      <w:pPr>
        <w:pStyle w:val="Nadpis4"/>
        <w:keepNext w:val="0"/>
        <w:widowControl w:val="0"/>
        <w:numPr>
          <w:ilvl w:val="2"/>
          <w:numId w:val="20"/>
        </w:numPr>
        <w:jc w:val="both"/>
      </w:pPr>
      <w:r>
        <w:rPr>
          <w:b w:val="0"/>
          <w:bCs w:val="0"/>
          <w:sz w:val="24"/>
          <w:szCs w:val="24"/>
        </w:rPr>
        <w:t xml:space="preserve">Ruší se Knihovní řád ze dne 1. ledna </w:t>
      </w:r>
      <w:r w:rsidR="00E129C9">
        <w:rPr>
          <w:b w:val="0"/>
          <w:bCs w:val="0"/>
          <w:sz w:val="24"/>
          <w:szCs w:val="24"/>
        </w:rPr>
        <w:t>2003</w:t>
      </w:r>
    </w:p>
    <w:p w:rsidR="00D979F3" w:rsidRDefault="00D979F3">
      <w:pPr>
        <w:pStyle w:val="Nadpis4"/>
        <w:keepNext w:val="0"/>
        <w:widowControl w:val="0"/>
        <w:tabs>
          <w:tab w:val="clear" w:pos="864"/>
        </w:tabs>
        <w:ind w:left="1134" w:hanging="283"/>
        <w:jc w:val="both"/>
        <w:rPr>
          <w:b w:val="0"/>
          <w:bCs w:val="0"/>
          <w:sz w:val="24"/>
          <w:szCs w:val="24"/>
        </w:rPr>
      </w:pPr>
      <w:bookmarkStart w:id="130" w:name="_Toc4835138"/>
      <w:r>
        <w:rPr>
          <w:b w:val="0"/>
          <w:bCs w:val="0"/>
          <w:sz w:val="24"/>
          <w:szCs w:val="24"/>
        </w:rPr>
        <w:t>4</w:t>
      </w:r>
      <w:r>
        <w:rPr>
          <w:b w:val="0"/>
          <w:bCs w:val="0"/>
          <w:sz w:val="24"/>
          <w:szCs w:val="24"/>
        </w:rPr>
        <w:tab/>
        <w:t>Tento Knihovní řád nabývá účinnosti dnem ………</w:t>
      </w:r>
      <w:proofErr w:type="gramStart"/>
      <w:r>
        <w:rPr>
          <w:b w:val="0"/>
          <w:bCs w:val="0"/>
          <w:sz w:val="24"/>
          <w:szCs w:val="24"/>
        </w:rPr>
        <w:t>…..</w:t>
      </w:r>
      <w:bookmarkEnd w:id="130"/>
      <w:proofErr w:type="gramEnd"/>
    </w:p>
    <w:p w:rsidR="00D979F3" w:rsidRDefault="00D979F3"/>
    <w:p w:rsidR="00D979F3" w:rsidRDefault="00D979F3">
      <w:pPr>
        <w:pStyle w:val="Obsah1"/>
      </w:pPr>
    </w:p>
    <w:p w:rsidR="00D979F3" w:rsidRDefault="00D979F3">
      <w:pPr>
        <w:pStyle w:val="Obsah1"/>
      </w:pPr>
    </w:p>
    <w:p w:rsidR="00D979F3" w:rsidRDefault="00D979F3"/>
    <w:p w:rsidR="00D979F3" w:rsidRDefault="00D979F3">
      <w:pPr>
        <w:pStyle w:val="Nadpis1"/>
        <w:keepNext w:val="0"/>
        <w:widowControl w:val="0"/>
        <w:jc w:val="center"/>
        <w:rPr>
          <w:sz w:val="28"/>
          <w:szCs w:val="28"/>
        </w:rPr>
      </w:pPr>
      <w:r>
        <w:rPr>
          <w:sz w:val="28"/>
          <w:szCs w:val="28"/>
        </w:rPr>
        <w:t xml:space="preserve">VI. </w:t>
      </w:r>
    </w:p>
    <w:p w:rsidR="00D979F3" w:rsidRDefault="00D979F3">
      <w:pPr>
        <w:pStyle w:val="Nadpis1"/>
        <w:keepNext w:val="0"/>
        <w:widowControl w:val="0"/>
        <w:jc w:val="center"/>
      </w:pPr>
      <w:r>
        <w:rPr>
          <w:sz w:val="28"/>
          <w:szCs w:val="28"/>
        </w:rPr>
        <w:t>Přílohy Knihovního řádu</w:t>
      </w:r>
    </w:p>
    <w:p w:rsidR="00D979F3" w:rsidRDefault="00D979F3"/>
    <w:p w:rsidR="00D979F3" w:rsidRDefault="00D979F3"/>
    <w:p w:rsidR="00D979F3" w:rsidRDefault="00D979F3">
      <w:pPr>
        <w:pStyle w:val="Nadpis4"/>
        <w:keepNext w:val="0"/>
        <w:widowControl w:val="0"/>
        <w:numPr>
          <w:ilvl w:val="0"/>
          <w:numId w:val="23"/>
        </w:numPr>
        <w:tabs>
          <w:tab w:val="clear" w:pos="360"/>
          <w:tab w:val="num" w:pos="1224"/>
        </w:tabs>
        <w:ind w:left="1224"/>
        <w:jc w:val="both"/>
        <w:rPr>
          <w:b w:val="0"/>
          <w:bCs w:val="0"/>
          <w:sz w:val="24"/>
          <w:szCs w:val="24"/>
        </w:rPr>
      </w:pPr>
      <w:r>
        <w:rPr>
          <w:b w:val="0"/>
          <w:bCs w:val="0"/>
          <w:sz w:val="24"/>
          <w:szCs w:val="24"/>
        </w:rPr>
        <w:t xml:space="preserve">Ceník placených služeb a poplatků </w:t>
      </w:r>
    </w:p>
    <w:p w:rsidR="00D979F3" w:rsidRDefault="00D979F3">
      <w:pPr>
        <w:numPr>
          <w:ilvl w:val="0"/>
          <w:numId w:val="23"/>
        </w:numPr>
        <w:tabs>
          <w:tab w:val="clear" w:pos="360"/>
          <w:tab w:val="num" w:pos="1224"/>
        </w:tabs>
        <w:ind w:left="1224"/>
      </w:pPr>
      <w:r>
        <w:rPr>
          <w:sz w:val="24"/>
          <w:szCs w:val="24"/>
        </w:rPr>
        <w:t xml:space="preserve">Půjčovní doba </w:t>
      </w:r>
    </w:p>
    <w:p w:rsidR="00D979F3" w:rsidRDefault="00D979F3">
      <w:pPr>
        <w:numPr>
          <w:ilvl w:val="0"/>
          <w:numId w:val="23"/>
        </w:numPr>
        <w:tabs>
          <w:tab w:val="clear" w:pos="360"/>
          <w:tab w:val="num" w:pos="1224"/>
        </w:tabs>
        <w:ind w:left="1224"/>
      </w:pPr>
      <w:r>
        <w:rPr>
          <w:sz w:val="24"/>
          <w:szCs w:val="24"/>
        </w:rPr>
        <w:t xml:space="preserve">Provozní řád internetu </w:t>
      </w:r>
    </w:p>
    <w:p w:rsidR="00D979F3" w:rsidRDefault="00D979F3">
      <w:pPr>
        <w:numPr>
          <w:ilvl w:val="0"/>
          <w:numId w:val="23"/>
        </w:numPr>
        <w:tabs>
          <w:tab w:val="clear" w:pos="360"/>
          <w:tab w:val="num" w:pos="1224"/>
        </w:tabs>
        <w:ind w:left="1224"/>
      </w:pPr>
      <w:r>
        <w:rPr>
          <w:sz w:val="24"/>
          <w:szCs w:val="24"/>
        </w:rPr>
        <w:t>Směrnice o nakládání s osobními údaji uživatelů knihovny</w:t>
      </w:r>
    </w:p>
    <w:p w:rsidR="00D979F3" w:rsidRDefault="00D979F3">
      <w:pPr>
        <w:rPr>
          <w:sz w:val="24"/>
          <w:szCs w:val="24"/>
        </w:rPr>
      </w:pPr>
    </w:p>
    <w:p w:rsidR="00D979F3" w:rsidRDefault="00D979F3">
      <w:pPr>
        <w:pStyle w:val="Obsah1"/>
      </w:pPr>
    </w:p>
    <w:p w:rsidR="00D979F3" w:rsidRDefault="00D979F3">
      <w:pPr>
        <w:pStyle w:val="Nadpis4"/>
        <w:keepNext w:val="0"/>
        <w:widowControl w:val="0"/>
        <w:ind w:left="0" w:firstLine="0"/>
        <w:jc w:val="both"/>
        <w:rPr>
          <w:b w:val="0"/>
          <w:bCs w:val="0"/>
          <w:sz w:val="24"/>
          <w:szCs w:val="24"/>
        </w:rPr>
      </w:pPr>
    </w:p>
    <w:p w:rsidR="00D979F3" w:rsidRDefault="00D979F3"/>
    <w:p w:rsidR="00D979F3" w:rsidRDefault="00D979F3">
      <w:pPr>
        <w:pStyle w:val="Nadpis3"/>
        <w:keepNext w:val="0"/>
        <w:widowControl w:val="0"/>
        <w:ind w:left="0" w:firstLine="0"/>
        <w:rPr>
          <w:rFonts w:ascii="Times New Roman" w:hAnsi="Times New Roman" w:cs="Times New Roman"/>
          <w:sz w:val="24"/>
          <w:szCs w:val="24"/>
        </w:rPr>
      </w:pPr>
    </w:p>
    <w:p w:rsidR="00D979F3" w:rsidRDefault="00D979F3"/>
    <w:p w:rsidR="00D979F3" w:rsidRDefault="00D979F3"/>
    <w:p w:rsidR="00D979F3" w:rsidRDefault="00D979F3"/>
    <w:p w:rsidR="00D979F3" w:rsidRDefault="00D979F3"/>
    <w:p w:rsidR="00D979F3" w:rsidRDefault="00D979F3">
      <w:pPr>
        <w:pStyle w:val="Nadpis3"/>
        <w:keepNext w:val="0"/>
        <w:widowControl w:val="0"/>
        <w:ind w:left="0" w:firstLine="0"/>
        <w:rPr>
          <w:rFonts w:ascii="Times New Roman" w:hAnsi="Times New Roman" w:cs="Times New Roman"/>
          <w:b w:val="0"/>
          <w:bCs w:val="0"/>
          <w:sz w:val="24"/>
          <w:szCs w:val="24"/>
        </w:rPr>
      </w:pPr>
      <w:r>
        <w:rPr>
          <w:rFonts w:ascii="Times New Roman" w:hAnsi="Times New Roman" w:cs="Times New Roman"/>
          <w:b w:val="0"/>
          <w:bCs w:val="0"/>
          <w:sz w:val="24"/>
          <w:szCs w:val="24"/>
        </w:rPr>
        <w:t>V Ivanovicích na Hané dne</w:t>
      </w:r>
      <w:r w:rsidR="00005843">
        <w:rPr>
          <w:rFonts w:ascii="Times New Roman" w:hAnsi="Times New Roman" w:cs="Times New Roman"/>
          <w:b w:val="0"/>
          <w:bCs w:val="0"/>
          <w:sz w:val="24"/>
          <w:szCs w:val="24"/>
        </w:rPr>
        <w:t xml:space="preserve"> 12. </w:t>
      </w:r>
      <w:r w:rsidR="00A60A88">
        <w:rPr>
          <w:rFonts w:ascii="Times New Roman" w:hAnsi="Times New Roman" w:cs="Times New Roman"/>
          <w:b w:val="0"/>
          <w:bCs w:val="0"/>
          <w:sz w:val="24"/>
          <w:szCs w:val="24"/>
        </w:rPr>
        <w:t>6</w:t>
      </w:r>
      <w:r w:rsidR="00005843">
        <w:rPr>
          <w:rFonts w:ascii="Times New Roman" w:hAnsi="Times New Roman" w:cs="Times New Roman"/>
          <w:b w:val="0"/>
          <w:bCs w:val="0"/>
          <w:sz w:val="24"/>
          <w:szCs w:val="24"/>
        </w:rPr>
        <w:t>. 2017</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r>
    </w:p>
    <w:p w:rsidR="00D979F3" w:rsidRDefault="00D979F3"/>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center"/>
        <w:rPr>
          <w:b/>
          <w:bCs/>
          <w:sz w:val="24"/>
          <w:szCs w:val="24"/>
        </w:rPr>
      </w:pPr>
      <w:r>
        <w:rPr>
          <w:b/>
          <w:bCs/>
          <w:sz w:val="24"/>
          <w:szCs w:val="24"/>
        </w:rPr>
        <w:lastRenderedPageBreak/>
        <w:t>Ceník placených služeb a poplatků v Městské knihovně v Ivanovicích na Hané</w:t>
      </w:r>
    </w:p>
    <w:p w:rsidR="00D979F3" w:rsidRDefault="00D979F3">
      <w:pPr>
        <w:widowControl w:val="0"/>
        <w:jc w:val="center"/>
        <w:rPr>
          <w:sz w:val="24"/>
          <w:szCs w:val="24"/>
        </w:rPr>
      </w:pPr>
    </w:p>
    <w:p w:rsidR="00D979F3" w:rsidRDefault="00D979F3">
      <w:pPr>
        <w:widowControl w:val="0"/>
        <w:jc w:val="center"/>
        <w:rPr>
          <w:sz w:val="24"/>
          <w:szCs w:val="24"/>
        </w:rPr>
      </w:pPr>
    </w:p>
    <w:p w:rsidR="00D979F3" w:rsidRDefault="00D979F3">
      <w:pPr>
        <w:widowControl w:val="0"/>
        <w:jc w:val="center"/>
        <w:rPr>
          <w:sz w:val="24"/>
          <w:szCs w:val="24"/>
        </w:rPr>
      </w:pPr>
    </w:p>
    <w:p w:rsidR="00D979F3" w:rsidRDefault="00D979F3">
      <w:pPr>
        <w:widowControl w:val="0"/>
        <w:jc w:val="center"/>
        <w:rPr>
          <w:sz w:val="24"/>
          <w:szCs w:val="24"/>
        </w:rPr>
      </w:pPr>
    </w:p>
    <w:p w:rsidR="00D979F3" w:rsidRDefault="00D979F3">
      <w:pPr>
        <w:widowControl w:val="0"/>
        <w:numPr>
          <w:ilvl w:val="0"/>
          <w:numId w:val="25"/>
        </w:numPr>
        <w:jc w:val="both"/>
        <w:rPr>
          <w:sz w:val="24"/>
          <w:szCs w:val="24"/>
        </w:rPr>
      </w:pPr>
      <w:r>
        <w:rPr>
          <w:sz w:val="24"/>
          <w:szCs w:val="24"/>
        </w:rPr>
        <w:t xml:space="preserve">Registrační poplatek: </w:t>
      </w:r>
    </w:p>
    <w:p w:rsidR="00D979F3" w:rsidRDefault="00D979F3">
      <w:pPr>
        <w:widowControl w:val="0"/>
        <w:ind w:left="360"/>
        <w:jc w:val="both"/>
        <w:rPr>
          <w:sz w:val="24"/>
          <w:szCs w:val="24"/>
        </w:rPr>
      </w:pPr>
    </w:p>
    <w:p w:rsidR="00D979F3" w:rsidRDefault="00D979F3">
      <w:pPr>
        <w:widowControl w:val="0"/>
        <w:ind w:left="360"/>
        <w:jc w:val="both"/>
        <w:rPr>
          <w:sz w:val="24"/>
          <w:szCs w:val="24"/>
        </w:rPr>
      </w:pPr>
      <w:r>
        <w:rPr>
          <w:sz w:val="24"/>
          <w:szCs w:val="24"/>
        </w:rPr>
        <w:t>Dospělí čtenáři</w:t>
      </w:r>
      <w:r>
        <w:rPr>
          <w:sz w:val="24"/>
          <w:szCs w:val="24"/>
        </w:rPr>
        <w:tab/>
      </w:r>
      <w:r>
        <w:rPr>
          <w:sz w:val="24"/>
          <w:szCs w:val="24"/>
        </w:rPr>
        <w:tab/>
      </w:r>
      <w:r>
        <w:rPr>
          <w:sz w:val="24"/>
          <w:szCs w:val="24"/>
        </w:rPr>
        <w:tab/>
      </w:r>
      <w:r>
        <w:rPr>
          <w:sz w:val="24"/>
          <w:szCs w:val="24"/>
        </w:rPr>
        <w:tab/>
      </w:r>
      <w:r>
        <w:rPr>
          <w:sz w:val="24"/>
          <w:szCs w:val="24"/>
        </w:rPr>
        <w:tab/>
        <w:t>40,- Kč</w:t>
      </w:r>
    </w:p>
    <w:p w:rsidR="00D979F3" w:rsidRDefault="00D979F3">
      <w:pPr>
        <w:widowControl w:val="0"/>
        <w:ind w:left="360"/>
        <w:jc w:val="both"/>
        <w:rPr>
          <w:sz w:val="24"/>
          <w:szCs w:val="24"/>
        </w:rPr>
      </w:pPr>
      <w:proofErr w:type="spellStart"/>
      <w:proofErr w:type="gramStart"/>
      <w:r>
        <w:rPr>
          <w:sz w:val="24"/>
          <w:szCs w:val="24"/>
        </w:rPr>
        <w:t>Děti,</w:t>
      </w:r>
      <w:r w:rsidR="006A2F87">
        <w:rPr>
          <w:sz w:val="24"/>
          <w:szCs w:val="24"/>
        </w:rPr>
        <w:t>studenti</w:t>
      </w:r>
      <w:proofErr w:type="spellEnd"/>
      <w:proofErr w:type="gramEnd"/>
      <w:r w:rsidR="006A2F87">
        <w:rPr>
          <w:sz w:val="24"/>
          <w:szCs w:val="24"/>
        </w:rPr>
        <w:t>,</w:t>
      </w:r>
      <w:r>
        <w:rPr>
          <w:sz w:val="24"/>
          <w:szCs w:val="24"/>
        </w:rPr>
        <w:t xml:space="preserve"> důchodci nad 70 let</w:t>
      </w:r>
      <w:r>
        <w:rPr>
          <w:sz w:val="24"/>
          <w:szCs w:val="24"/>
        </w:rPr>
        <w:tab/>
      </w:r>
      <w:r>
        <w:rPr>
          <w:sz w:val="24"/>
          <w:szCs w:val="24"/>
        </w:rPr>
        <w:tab/>
        <w:t>20,- Kč</w:t>
      </w:r>
    </w:p>
    <w:p w:rsidR="00D979F3" w:rsidRDefault="00D979F3">
      <w:pPr>
        <w:widowControl w:val="0"/>
        <w:ind w:left="360"/>
        <w:jc w:val="both"/>
        <w:rPr>
          <w:sz w:val="24"/>
          <w:szCs w:val="24"/>
        </w:rPr>
      </w:pPr>
    </w:p>
    <w:p w:rsidR="00D979F3" w:rsidRDefault="00D979F3">
      <w:pPr>
        <w:widowControl w:val="0"/>
        <w:ind w:left="360"/>
        <w:jc w:val="both"/>
        <w:rPr>
          <w:sz w:val="24"/>
          <w:szCs w:val="24"/>
        </w:rPr>
      </w:pPr>
    </w:p>
    <w:p w:rsidR="00D979F3" w:rsidRDefault="00D979F3">
      <w:pPr>
        <w:widowControl w:val="0"/>
        <w:numPr>
          <w:ilvl w:val="0"/>
          <w:numId w:val="25"/>
        </w:numPr>
        <w:jc w:val="both"/>
        <w:rPr>
          <w:sz w:val="24"/>
          <w:szCs w:val="24"/>
        </w:rPr>
      </w:pPr>
      <w:r>
        <w:rPr>
          <w:sz w:val="24"/>
          <w:szCs w:val="24"/>
        </w:rPr>
        <w:t>Poplatky za upomínky:</w:t>
      </w:r>
    </w:p>
    <w:p w:rsidR="00D979F3" w:rsidRDefault="00D979F3">
      <w:pPr>
        <w:widowControl w:val="0"/>
        <w:ind w:left="360"/>
        <w:jc w:val="both"/>
        <w:rPr>
          <w:sz w:val="24"/>
          <w:szCs w:val="24"/>
        </w:rPr>
      </w:pPr>
    </w:p>
    <w:p w:rsidR="006A2F87" w:rsidRDefault="006A2F87">
      <w:pPr>
        <w:widowControl w:val="0"/>
        <w:ind w:left="360"/>
        <w:jc w:val="both"/>
        <w:rPr>
          <w:sz w:val="24"/>
          <w:szCs w:val="24"/>
        </w:rPr>
      </w:pPr>
      <w:proofErr w:type="spellStart"/>
      <w:r>
        <w:rPr>
          <w:sz w:val="24"/>
          <w:szCs w:val="24"/>
        </w:rPr>
        <w:t>zpozdné</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2,- Kč za jednotku a měsíc</w:t>
      </w:r>
    </w:p>
    <w:p w:rsidR="00D979F3" w:rsidRDefault="00D979F3">
      <w:pPr>
        <w:widowControl w:val="0"/>
        <w:ind w:left="360"/>
        <w:jc w:val="both"/>
        <w:rPr>
          <w:sz w:val="24"/>
          <w:szCs w:val="24"/>
        </w:rPr>
      </w:pPr>
      <w:r>
        <w:rPr>
          <w:sz w:val="24"/>
          <w:szCs w:val="24"/>
        </w:rPr>
        <w:t>1. upomínka</w:t>
      </w:r>
      <w:r w:rsidR="006A2F87">
        <w:rPr>
          <w:sz w:val="24"/>
          <w:szCs w:val="24"/>
        </w:rPr>
        <w:t xml:space="preserve"> (e-mail)</w:t>
      </w:r>
      <w:r w:rsidR="006A2F87">
        <w:rPr>
          <w:sz w:val="24"/>
          <w:szCs w:val="24"/>
        </w:rPr>
        <w:tab/>
      </w:r>
      <w:r w:rsidR="006A2F87">
        <w:rPr>
          <w:sz w:val="24"/>
          <w:szCs w:val="24"/>
        </w:rPr>
        <w:tab/>
      </w:r>
      <w:r w:rsidR="006A2F87">
        <w:rPr>
          <w:sz w:val="24"/>
          <w:szCs w:val="24"/>
        </w:rPr>
        <w:tab/>
      </w:r>
      <w:r w:rsidR="006A2F87">
        <w:rPr>
          <w:sz w:val="24"/>
          <w:szCs w:val="24"/>
        </w:rPr>
        <w:tab/>
        <w:t>zdarma</w:t>
      </w:r>
    </w:p>
    <w:p w:rsidR="00D979F3" w:rsidRDefault="00D979F3">
      <w:pPr>
        <w:widowControl w:val="0"/>
        <w:ind w:left="360"/>
        <w:jc w:val="both"/>
        <w:rPr>
          <w:sz w:val="24"/>
          <w:szCs w:val="24"/>
        </w:rPr>
      </w:pPr>
      <w:r>
        <w:rPr>
          <w:sz w:val="24"/>
          <w:szCs w:val="24"/>
        </w:rPr>
        <w:t>2. upomínka</w:t>
      </w:r>
      <w:r>
        <w:rPr>
          <w:sz w:val="24"/>
          <w:szCs w:val="24"/>
        </w:rPr>
        <w:tab/>
      </w:r>
      <w:r>
        <w:rPr>
          <w:sz w:val="24"/>
          <w:szCs w:val="24"/>
        </w:rPr>
        <w:tab/>
      </w:r>
      <w:r>
        <w:rPr>
          <w:sz w:val="24"/>
          <w:szCs w:val="24"/>
        </w:rPr>
        <w:tab/>
      </w:r>
      <w:r>
        <w:rPr>
          <w:sz w:val="24"/>
          <w:szCs w:val="24"/>
        </w:rPr>
        <w:tab/>
      </w:r>
      <w:r>
        <w:rPr>
          <w:sz w:val="24"/>
          <w:szCs w:val="24"/>
        </w:rPr>
        <w:tab/>
      </w:r>
      <w:r w:rsidR="006A2F87">
        <w:rPr>
          <w:sz w:val="24"/>
          <w:szCs w:val="24"/>
        </w:rPr>
        <w:t>15</w:t>
      </w:r>
      <w:r>
        <w:rPr>
          <w:sz w:val="24"/>
          <w:szCs w:val="24"/>
        </w:rPr>
        <w:t>,- Kč</w:t>
      </w:r>
      <w:r w:rsidR="00005843">
        <w:rPr>
          <w:sz w:val="24"/>
          <w:szCs w:val="24"/>
        </w:rPr>
        <w:t xml:space="preserve"> + </w:t>
      </w:r>
      <w:proofErr w:type="spellStart"/>
      <w:r w:rsidR="00005843">
        <w:rPr>
          <w:sz w:val="24"/>
          <w:szCs w:val="24"/>
        </w:rPr>
        <w:t>zpozdné</w:t>
      </w:r>
      <w:proofErr w:type="spellEnd"/>
    </w:p>
    <w:p w:rsidR="00005843" w:rsidRDefault="00D979F3" w:rsidP="00005843">
      <w:pPr>
        <w:widowControl w:val="0"/>
        <w:ind w:left="360"/>
        <w:jc w:val="both"/>
        <w:rPr>
          <w:sz w:val="24"/>
          <w:szCs w:val="24"/>
        </w:rPr>
      </w:pPr>
      <w:r>
        <w:rPr>
          <w:sz w:val="24"/>
          <w:szCs w:val="24"/>
        </w:rPr>
        <w:t>3. upomínka</w:t>
      </w:r>
      <w:r>
        <w:rPr>
          <w:sz w:val="24"/>
          <w:szCs w:val="24"/>
        </w:rPr>
        <w:tab/>
      </w:r>
      <w:r>
        <w:rPr>
          <w:sz w:val="24"/>
          <w:szCs w:val="24"/>
        </w:rPr>
        <w:tab/>
      </w:r>
      <w:r>
        <w:rPr>
          <w:sz w:val="24"/>
          <w:szCs w:val="24"/>
        </w:rPr>
        <w:tab/>
      </w:r>
      <w:r>
        <w:rPr>
          <w:sz w:val="24"/>
          <w:szCs w:val="24"/>
        </w:rPr>
        <w:tab/>
      </w:r>
      <w:r>
        <w:rPr>
          <w:sz w:val="24"/>
          <w:szCs w:val="24"/>
        </w:rPr>
        <w:tab/>
      </w:r>
      <w:r w:rsidR="006A2F87">
        <w:rPr>
          <w:sz w:val="24"/>
          <w:szCs w:val="24"/>
        </w:rPr>
        <w:t>30</w:t>
      </w:r>
      <w:r>
        <w:rPr>
          <w:sz w:val="24"/>
          <w:szCs w:val="24"/>
        </w:rPr>
        <w:t>,- Kč</w:t>
      </w:r>
      <w:r w:rsidR="00005843">
        <w:rPr>
          <w:sz w:val="24"/>
          <w:szCs w:val="24"/>
        </w:rPr>
        <w:t xml:space="preserve"> + </w:t>
      </w:r>
      <w:proofErr w:type="spellStart"/>
      <w:r w:rsidR="00005843">
        <w:rPr>
          <w:sz w:val="24"/>
          <w:szCs w:val="24"/>
        </w:rPr>
        <w:t>zpozdné</w:t>
      </w:r>
      <w:proofErr w:type="spellEnd"/>
    </w:p>
    <w:p w:rsidR="006A2F87" w:rsidRDefault="006A2F87">
      <w:pPr>
        <w:widowControl w:val="0"/>
        <w:ind w:left="360"/>
        <w:jc w:val="both"/>
        <w:rPr>
          <w:sz w:val="24"/>
          <w:szCs w:val="24"/>
        </w:rPr>
      </w:pPr>
      <w:r>
        <w:rPr>
          <w:sz w:val="24"/>
          <w:szCs w:val="24"/>
        </w:rPr>
        <w:t>4. upomínka</w:t>
      </w:r>
      <w:r>
        <w:rPr>
          <w:sz w:val="24"/>
          <w:szCs w:val="24"/>
        </w:rPr>
        <w:tab/>
      </w:r>
      <w:r>
        <w:rPr>
          <w:sz w:val="24"/>
          <w:szCs w:val="24"/>
        </w:rPr>
        <w:tab/>
      </w:r>
      <w:r>
        <w:rPr>
          <w:sz w:val="24"/>
          <w:szCs w:val="24"/>
        </w:rPr>
        <w:tab/>
      </w:r>
      <w:r>
        <w:rPr>
          <w:sz w:val="24"/>
          <w:szCs w:val="24"/>
        </w:rPr>
        <w:tab/>
      </w:r>
      <w:r>
        <w:rPr>
          <w:sz w:val="24"/>
          <w:szCs w:val="24"/>
        </w:rPr>
        <w:tab/>
        <w:t>80,- Kč</w:t>
      </w:r>
      <w:r w:rsidR="00005843">
        <w:rPr>
          <w:sz w:val="24"/>
          <w:szCs w:val="24"/>
        </w:rPr>
        <w:t xml:space="preserve"> + </w:t>
      </w:r>
      <w:proofErr w:type="spellStart"/>
      <w:r w:rsidR="00005843">
        <w:rPr>
          <w:sz w:val="24"/>
          <w:szCs w:val="24"/>
        </w:rPr>
        <w:t>zpozdné</w:t>
      </w:r>
      <w:proofErr w:type="spellEnd"/>
    </w:p>
    <w:p w:rsidR="006A2F87" w:rsidRDefault="006A2F87">
      <w:pPr>
        <w:widowControl w:val="0"/>
        <w:ind w:left="360"/>
        <w:jc w:val="both"/>
        <w:rPr>
          <w:sz w:val="24"/>
          <w:szCs w:val="24"/>
        </w:rPr>
      </w:pPr>
      <w:r>
        <w:rPr>
          <w:sz w:val="24"/>
          <w:szCs w:val="24"/>
        </w:rPr>
        <w:t>(částka se může změnit dle aktuálních sazeb České pošty)</w:t>
      </w:r>
    </w:p>
    <w:p w:rsidR="006A2F87" w:rsidRDefault="006A2F87" w:rsidP="006A2F87">
      <w:pPr>
        <w:widowControl w:val="0"/>
        <w:jc w:val="both"/>
        <w:rPr>
          <w:sz w:val="24"/>
          <w:szCs w:val="24"/>
        </w:rPr>
      </w:pPr>
    </w:p>
    <w:p w:rsidR="006A2F87" w:rsidRDefault="006A2F87" w:rsidP="006A2F87">
      <w:pPr>
        <w:widowControl w:val="0"/>
        <w:jc w:val="both"/>
        <w:rPr>
          <w:sz w:val="24"/>
          <w:szCs w:val="24"/>
        </w:rPr>
      </w:pPr>
      <w:r>
        <w:rPr>
          <w:sz w:val="24"/>
          <w:szCs w:val="24"/>
        </w:rPr>
        <w:t>3.   Meziknihovní výpůjční služba</w:t>
      </w:r>
      <w:r>
        <w:rPr>
          <w:sz w:val="24"/>
          <w:szCs w:val="24"/>
        </w:rPr>
        <w:tab/>
      </w:r>
      <w:r>
        <w:rPr>
          <w:sz w:val="24"/>
          <w:szCs w:val="24"/>
        </w:rPr>
        <w:tab/>
      </w:r>
      <w:r>
        <w:rPr>
          <w:sz w:val="24"/>
          <w:szCs w:val="24"/>
        </w:rPr>
        <w:tab/>
        <w:t>náklady dožádané knihovny</w:t>
      </w:r>
    </w:p>
    <w:p w:rsidR="00D979F3" w:rsidRDefault="00D979F3">
      <w:pPr>
        <w:widowControl w:val="0"/>
        <w:jc w:val="both"/>
        <w:rPr>
          <w:sz w:val="24"/>
          <w:szCs w:val="24"/>
        </w:rPr>
      </w:pPr>
    </w:p>
    <w:p w:rsidR="00D979F3" w:rsidRPr="00005843" w:rsidRDefault="00D979F3" w:rsidP="00005843">
      <w:pPr>
        <w:widowControl w:val="0"/>
        <w:numPr>
          <w:ilvl w:val="0"/>
          <w:numId w:val="39"/>
        </w:numPr>
        <w:jc w:val="both"/>
        <w:rPr>
          <w:sz w:val="24"/>
          <w:szCs w:val="24"/>
        </w:rPr>
      </w:pPr>
      <w:r>
        <w:rPr>
          <w:sz w:val="24"/>
          <w:szCs w:val="24"/>
        </w:rPr>
        <w:t xml:space="preserve">Manipulační poplatek při ztrátě knihy:      </w:t>
      </w:r>
      <w:r>
        <w:rPr>
          <w:sz w:val="24"/>
          <w:szCs w:val="24"/>
        </w:rPr>
        <w:tab/>
        <w:t>20,- Kč</w:t>
      </w:r>
    </w:p>
    <w:p w:rsidR="00D979F3" w:rsidRDefault="00D979F3">
      <w:pPr>
        <w:widowControl w:val="0"/>
        <w:ind w:left="360"/>
        <w:jc w:val="both"/>
        <w:rPr>
          <w:sz w:val="24"/>
          <w:szCs w:val="24"/>
        </w:rPr>
      </w:pPr>
    </w:p>
    <w:p w:rsidR="006A2F87" w:rsidRDefault="00D979F3" w:rsidP="006A2F87">
      <w:pPr>
        <w:widowControl w:val="0"/>
        <w:numPr>
          <w:ilvl w:val="0"/>
          <w:numId w:val="39"/>
        </w:numPr>
        <w:jc w:val="both"/>
        <w:rPr>
          <w:sz w:val="24"/>
          <w:szCs w:val="24"/>
        </w:rPr>
      </w:pPr>
      <w:r>
        <w:rPr>
          <w:sz w:val="24"/>
          <w:szCs w:val="24"/>
        </w:rPr>
        <w:t>Vystaven</w:t>
      </w:r>
      <w:r w:rsidR="006A2F87">
        <w:rPr>
          <w:sz w:val="24"/>
          <w:szCs w:val="24"/>
        </w:rPr>
        <w:t>í nového čtenářského průkazu:</w:t>
      </w:r>
      <w:r w:rsidR="006A2F87">
        <w:rPr>
          <w:sz w:val="24"/>
          <w:szCs w:val="24"/>
        </w:rPr>
        <w:tab/>
      </w:r>
      <w:r w:rsidR="006A2F87">
        <w:rPr>
          <w:sz w:val="24"/>
          <w:szCs w:val="24"/>
        </w:rPr>
        <w:tab/>
      </w:r>
      <w:r>
        <w:rPr>
          <w:sz w:val="24"/>
          <w:szCs w:val="24"/>
        </w:rPr>
        <w:t>2</w:t>
      </w:r>
      <w:r w:rsidR="006A2F87">
        <w:rPr>
          <w:sz w:val="24"/>
          <w:szCs w:val="24"/>
        </w:rPr>
        <w:t>0</w:t>
      </w:r>
      <w:r>
        <w:rPr>
          <w:sz w:val="24"/>
          <w:szCs w:val="24"/>
        </w:rPr>
        <w:t>,- Kč</w:t>
      </w:r>
    </w:p>
    <w:p w:rsidR="006A2F87" w:rsidRDefault="006A2F87" w:rsidP="006A2F87">
      <w:pPr>
        <w:widowControl w:val="0"/>
        <w:jc w:val="both"/>
        <w:rPr>
          <w:sz w:val="24"/>
          <w:szCs w:val="24"/>
        </w:rPr>
      </w:pPr>
    </w:p>
    <w:p w:rsidR="006A2F87" w:rsidRPr="006A2F87" w:rsidRDefault="006A2F87" w:rsidP="006A2F87">
      <w:pPr>
        <w:widowControl w:val="0"/>
        <w:jc w:val="both"/>
        <w:rPr>
          <w:sz w:val="24"/>
          <w:szCs w:val="24"/>
        </w:rPr>
      </w:pPr>
      <w:r>
        <w:rPr>
          <w:sz w:val="24"/>
          <w:szCs w:val="24"/>
        </w:rPr>
        <w:t xml:space="preserve">6.   Poškození čárového kódu </w:t>
      </w:r>
      <w:r>
        <w:rPr>
          <w:sz w:val="24"/>
          <w:szCs w:val="24"/>
        </w:rPr>
        <w:tab/>
      </w:r>
      <w:r>
        <w:rPr>
          <w:sz w:val="24"/>
          <w:szCs w:val="24"/>
        </w:rPr>
        <w:tab/>
      </w:r>
      <w:r>
        <w:rPr>
          <w:sz w:val="24"/>
          <w:szCs w:val="24"/>
        </w:rPr>
        <w:tab/>
        <w:t>20,- Kč</w:t>
      </w:r>
    </w:p>
    <w:p w:rsidR="00D979F3" w:rsidRDefault="00D979F3">
      <w:pPr>
        <w:widowControl w:val="0"/>
        <w:jc w:val="both"/>
        <w:rPr>
          <w:sz w:val="24"/>
          <w:szCs w:val="24"/>
        </w:rPr>
      </w:pPr>
    </w:p>
    <w:p w:rsidR="00D979F3" w:rsidRDefault="00D979F3" w:rsidP="006A2F87">
      <w:pPr>
        <w:widowControl w:val="0"/>
        <w:numPr>
          <w:ilvl w:val="0"/>
          <w:numId w:val="40"/>
        </w:numPr>
        <w:jc w:val="both"/>
        <w:rPr>
          <w:sz w:val="24"/>
          <w:szCs w:val="24"/>
        </w:rPr>
      </w:pPr>
      <w:r>
        <w:rPr>
          <w:sz w:val="24"/>
          <w:szCs w:val="24"/>
        </w:rPr>
        <w:t>Poplatek za internet</w:t>
      </w:r>
      <w:r>
        <w:rPr>
          <w:sz w:val="24"/>
          <w:szCs w:val="24"/>
        </w:rPr>
        <w:tab/>
      </w:r>
      <w:r>
        <w:rPr>
          <w:sz w:val="24"/>
          <w:szCs w:val="24"/>
        </w:rPr>
        <w:tab/>
      </w:r>
      <w:r>
        <w:rPr>
          <w:sz w:val="24"/>
          <w:szCs w:val="24"/>
        </w:rPr>
        <w:tab/>
      </w:r>
      <w:r>
        <w:rPr>
          <w:sz w:val="24"/>
          <w:szCs w:val="24"/>
        </w:rPr>
        <w:tab/>
        <w:t>15,- Kč/ 1 hod.</w:t>
      </w:r>
    </w:p>
    <w:p w:rsidR="00D979F3" w:rsidRDefault="00D979F3">
      <w:pPr>
        <w:widowControl w:val="0"/>
        <w:ind w:left="360"/>
        <w:jc w:val="both"/>
        <w:rPr>
          <w:sz w:val="24"/>
          <w:szCs w:val="24"/>
        </w:rPr>
      </w:pPr>
    </w:p>
    <w:p w:rsidR="00D979F3" w:rsidRDefault="00D979F3" w:rsidP="006A2F87">
      <w:pPr>
        <w:widowControl w:val="0"/>
        <w:numPr>
          <w:ilvl w:val="0"/>
          <w:numId w:val="40"/>
        </w:numPr>
        <w:jc w:val="both"/>
        <w:rPr>
          <w:sz w:val="24"/>
          <w:szCs w:val="24"/>
        </w:rPr>
      </w:pPr>
      <w:r>
        <w:rPr>
          <w:sz w:val="24"/>
          <w:szCs w:val="24"/>
        </w:rPr>
        <w:t>Tisk – 1 strana:</w:t>
      </w:r>
      <w:r>
        <w:rPr>
          <w:sz w:val="24"/>
          <w:szCs w:val="24"/>
        </w:rPr>
        <w:tab/>
      </w:r>
      <w:r>
        <w:rPr>
          <w:sz w:val="24"/>
          <w:szCs w:val="24"/>
        </w:rPr>
        <w:tab/>
      </w:r>
      <w:r>
        <w:rPr>
          <w:sz w:val="24"/>
          <w:szCs w:val="24"/>
        </w:rPr>
        <w:tab/>
      </w:r>
      <w:r>
        <w:rPr>
          <w:sz w:val="24"/>
          <w:szCs w:val="24"/>
        </w:rPr>
        <w:tab/>
      </w:r>
      <w:r>
        <w:rPr>
          <w:sz w:val="24"/>
          <w:szCs w:val="24"/>
        </w:rPr>
        <w:tab/>
        <w:t xml:space="preserve">  2,- Kč </w:t>
      </w: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center"/>
        <w:rPr>
          <w:b/>
          <w:bCs/>
          <w:sz w:val="24"/>
          <w:szCs w:val="24"/>
        </w:rPr>
      </w:pPr>
      <w:r>
        <w:rPr>
          <w:b/>
          <w:bCs/>
          <w:sz w:val="24"/>
          <w:szCs w:val="24"/>
        </w:rPr>
        <w:t xml:space="preserve">Ceník placených služeb a poplatků </w:t>
      </w:r>
      <w:proofErr w:type="gramStart"/>
      <w:r>
        <w:rPr>
          <w:b/>
          <w:bCs/>
          <w:sz w:val="24"/>
          <w:szCs w:val="24"/>
        </w:rPr>
        <w:t>pobočky  ve</w:t>
      </w:r>
      <w:proofErr w:type="gramEnd"/>
      <w:r>
        <w:rPr>
          <w:b/>
          <w:bCs/>
          <w:sz w:val="24"/>
          <w:szCs w:val="24"/>
        </w:rPr>
        <w:t xml:space="preserve"> Chvalkovicích na Hané</w:t>
      </w:r>
    </w:p>
    <w:p w:rsidR="00D979F3" w:rsidRDefault="00D979F3">
      <w:pPr>
        <w:widowControl w:val="0"/>
        <w:jc w:val="center"/>
        <w:rPr>
          <w:b/>
          <w:bCs/>
          <w:sz w:val="24"/>
          <w:szCs w:val="24"/>
        </w:rPr>
      </w:pPr>
    </w:p>
    <w:p w:rsidR="00D979F3" w:rsidRDefault="00D979F3">
      <w:pPr>
        <w:widowControl w:val="0"/>
        <w:jc w:val="center"/>
        <w:rPr>
          <w:b/>
          <w:bCs/>
          <w:sz w:val="24"/>
          <w:szCs w:val="24"/>
        </w:rPr>
      </w:pPr>
    </w:p>
    <w:p w:rsidR="00D979F3" w:rsidRDefault="00D979F3">
      <w:pPr>
        <w:widowControl w:val="0"/>
        <w:jc w:val="center"/>
        <w:rPr>
          <w:b/>
          <w:bCs/>
          <w:sz w:val="24"/>
          <w:szCs w:val="24"/>
        </w:rPr>
      </w:pPr>
    </w:p>
    <w:p w:rsidR="00D979F3" w:rsidRDefault="00D979F3">
      <w:pPr>
        <w:widowControl w:val="0"/>
        <w:numPr>
          <w:ilvl w:val="0"/>
          <w:numId w:val="26"/>
        </w:numPr>
        <w:jc w:val="both"/>
        <w:rPr>
          <w:sz w:val="24"/>
          <w:szCs w:val="24"/>
        </w:rPr>
      </w:pPr>
      <w:r>
        <w:rPr>
          <w:sz w:val="24"/>
          <w:szCs w:val="24"/>
        </w:rPr>
        <w:t>Registrační poplatek:</w:t>
      </w:r>
    </w:p>
    <w:p w:rsidR="00D979F3" w:rsidRDefault="00D979F3">
      <w:pPr>
        <w:widowControl w:val="0"/>
        <w:jc w:val="both"/>
        <w:rPr>
          <w:sz w:val="24"/>
          <w:szCs w:val="24"/>
        </w:rPr>
      </w:pPr>
    </w:p>
    <w:p w:rsidR="00D979F3" w:rsidRDefault="00D979F3">
      <w:pPr>
        <w:widowControl w:val="0"/>
        <w:ind w:left="360"/>
        <w:jc w:val="both"/>
        <w:rPr>
          <w:sz w:val="24"/>
          <w:szCs w:val="24"/>
        </w:rPr>
      </w:pPr>
      <w:r>
        <w:rPr>
          <w:sz w:val="24"/>
          <w:szCs w:val="24"/>
        </w:rPr>
        <w:t>Dospělí:</w:t>
      </w:r>
      <w:r>
        <w:rPr>
          <w:sz w:val="24"/>
          <w:szCs w:val="24"/>
        </w:rPr>
        <w:tab/>
      </w:r>
      <w:r>
        <w:rPr>
          <w:sz w:val="24"/>
          <w:szCs w:val="24"/>
        </w:rPr>
        <w:tab/>
      </w:r>
      <w:r>
        <w:rPr>
          <w:sz w:val="24"/>
          <w:szCs w:val="24"/>
        </w:rPr>
        <w:tab/>
      </w:r>
      <w:r>
        <w:rPr>
          <w:sz w:val="24"/>
          <w:szCs w:val="24"/>
        </w:rPr>
        <w:tab/>
      </w:r>
      <w:r>
        <w:rPr>
          <w:sz w:val="24"/>
          <w:szCs w:val="24"/>
        </w:rPr>
        <w:tab/>
      </w:r>
      <w:r>
        <w:rPr>
          <w:sz w:val="24"/>
          <w:szCs w:val="24"/>
        </w:rPr>
        <w:tab/>
        <w:t>15,- Kč</w:t>
      </w:r>
    </w:p>
    <w:p w:rsidR="00D979F3" w:rsidRDefault="00D979F3">
      <w:pPr>
        <w:widowControl w:val="0"/>
        <w:ind w:left="360"/>
        <w:jc w:val="both"/>
        <w:rPr>
          <w:sz w:val="24"/>
          <w:szCs w:val="24"/>
        </w:rPr>
      </w:pPr>
      <w:r>
        <w:rPr>
          <w:sz w:val="24"/>
          <w:szCs w:val="24"/>
        </w:rPr>
        <w:t>Děti, důchodci nad 70 let:</w:t>
      </w:r>
      <w:r>
        <w:rPr>
          <w:sz w:val="24"/>
          <w:szCs w:val="24"/>
        </w:rPr>
        <w:tab/>
      </w:r>
      <w:r>
        <w:rPr>
          <w:sz w:val="24"/>
          <w:szCs w:val="24"/>
        </w:rPr>
        <w:tab/>
      </w:r>
      <w:r>
        <w:rPr>
          <w:sz w:val="24"/>
          <w:szCs w:val="24"/>
        </w:rPr>
        <w:tab/>
        <w:t xml:space="preserve">  7,- Kč</w:t>
      </w:r>
    </w:p>
    <w:p w:rsidR="00D979F3" w:rsidRDefault="00D979F3">
      <w:pPr>
        <w:widowControl w:val="0"/>
        <w:ind w:left="360"/>
        <w:jc w:val="both"/>
        <w:rPr>
          <w:sz w:val="24"/>
          <w:szCs w:val="24"/>
        </w:rPr>
      </w:pPr>
    </w:p>
    <w:p w:rsidR="00D979F3" w:rsidRDefault="00D979F3">
      <w:pPr>
        <w:widowControl w:val="0"/>
        <w:ind w:left="360"/>
        <w:jc w:val="both"/>
        <w:rPr>
          <w:sz w:val="24"/>
          <w:szCs w:val="24"/>
        </w:rPr>
      </w:pPr>
    </w:p>
    <w:p w:rsidR="00D979F3" w:rsidRDefault="00D979F3">
      <w:pPr>
        <w:widowControl w:val="0"/>
        <w:ind w:left="360"/>
        <w:jc w:val="both"/>
        <w:rPr>
          <w:sz w:val="24"/>
          <w:szCs w:val="24"/>
        </w:rPr>
      </w:pPr>
    </w:p>
    <w:p w:rsidR="00D979F3" w:rsidRDefault="00D979F3">
      <w:pPr>
        <w:widowControl w:val="0"/>
        <w:ind w:left="360"/>
        <w:jc w:val="both"/>
        <w:rPr>
          <w:sz w:val="24"/>
          <w:szCs w:val="24"/>
        </w:rPr>
      </w:pPr>
    </w:p>
    <w:p w:rsidR="00D979F3" w:rsidRDefault="00D979F3">
      <w:pPr>
        <w:widowControl w:val="0"/>
        <w:ind w:left="360"/>
        <w:jc w:val="both"/>
        <w:rPr>
          <w:sz w:val="24"/>
          <w:szCs w:val="24"/>
        </w:rPr>
      </w:pPr>
    </w:p>
    <w:p w:rsidR="00005843" w:rsidRDefault="00005843" w:rsidP="00005843">
      <w:pPr>
        <w:widowControl w:val="0"/>
        <w:rPr>
          <w:sz w:val="24"/>
          <w:szCs w:val="24"/>
        </w:rPr>
      </w:pPr>
    </w:p>
    <w:p w:rsidR="00D979F3" w:rsidRDefault="00D979F3" w:rsidP="00005843">
      <w:pPr>
        <w:widowControl w:val="0"/>
        <w:jc w:val="center"/>
        <w:rPr>
          <w:b/>
          <w:bCs/>
          <w:sz w:val="24"/>
          <w:szCs w:val="24"/>
        </w:rPr>
      </w:pPr>
      <w:r>
        <w:rPr>
          <w:b/>
          <w:bCs/>
          <w:sz w:val="24"/>
          <w:szCs w:val="24"/>
        </w:rPr>
        <w:lastRenderedPageBreak/>
        <w:t>Půjčovní doba</w:t>
      </w:r>
    </w:p>
    <w:p w:rsidR="00D979F3" w:rsidRDefault="00D979F3">
      <w:pPr>
        <w:widowControl w:val="0"/>
        <w:ind w:left="360"/>
        <w:jc w:val="center"/>
        <w:rPr>
          <w:sz w:val="24"/>
          <w:szCs w:val="24"/>
        </w:rPr>
      </w:pPr>
    </w:p>
    <w:p w:rsidR="00D979F3" w:rsidRDefault="00D979F3">
      <w:pPr>
        <w:widowControl w:val="0"/>
        <w:ind w:left="360"/>
        <w:jc w:val="both"/>
        <w:rPr>
          <w:sz w:val="24"/>
          <w:szCs w:val="24"/>
        </w:rPr>
      </w:pPr>
    </w:p>
    <w:p w:rsidR="00D979F3" w:rsidRDefault="00D979F3">
      <w:pPr>
        <w:widowControl w:val="0"/>
        <w:ind w:left="360"/>
        <w:jc w:val="both"/>
        <w:rPr>
          <w:sz w:val="24"/>
          <w:szCs w:val="24"/>
        </w:rPr>
      </w:pPr>
    </w:p>
    <w:p w:rsidR="00D979F3" w:rsidRDefault="00D979F3">
      <w:pPr>
        <w:widowControl w:val="0"/>
        <w:ind w:left="360"/>
        <w:jc w:val="both"/>
        <w:rPr>
          <w:sz w:val="24"/>
          <w:szCs w:val="24"/>
          <w:u w:val="single"/>
        </w:rPr>
      </w:pPr>
      <w:r>
        <w:rPr>
          <w:sz w:val="24"/>
          <w:szCs w:val="24"/>
          <w:u w:val="single"/>
        </w:rPr>
        <w:t>Městská knihovna v Ivanovicích na Hané:</w:t>
      </w:r>
    </w:p>
    <w:p w:rsidR="00D979F3" w:rsidRDefault="00D979F3">
      <w:pPr>
        <w:widowControl w:val="0"/>
        <w:ind w:left="360"/>
        <w:jc w:val="both"/>
        <w:rPr>
          <w:sz w:val="24"/>
          <w:szCs w:val="24"/>
        </w:rPr>
      </w:pPr>
    </w:p>
    <w:p w:rsidR="00D979F3" w:rsidRDefault="00D979F3">
      <w:pPr>
        <w:widowControl w:val="0"/>
        <w:ind w:left="360"/>
        <w:rPr>
          <w:sz w:val="24"/>
          <w:szCs w:val="24"/>
        </w:rPr>
      </w:pPr>
      <w:r>
        <w:rPr>
          <w:sz w:val="24"/>
          <w:szCs w:val="24"/>
        </w:rPr>
        <w:t>Pondělí:</w:t>
      </w:r>
      <w:r>
        <w:rPr>
          <w:sz w:val="24"/>
          <w:szCs w:val="24"/>
        </w:rPr>
        <w:tab/>
        <w:t>12 – 15,30 hodin</w:t>
      </w:r>
    </w:p>
    <w:p w:rsidR="00D979F3" w:rsidRDefault="00D979F3">
      <w:pPr>
        <w:widowControl w:val="0"/>
        <w:ind w:left="360"/>
        <w:rPr>
          <w:sz w:val="24"/>
          <w:szCs w:val="24"/>
        </w:rPr>
      </w:pPr>
      <w:r>
        <w:rPr>
          <w:sz w:val="24"/>
          <w:szCs w:val="24"/>
        </w:rPr>
        <w:t>Úterý:</w:t>
      </w:r>
      <w:r>
        <w:rPr>
          <w:sz w:val="24"/>
          <w:szCs w:val="24"/>
        </w:rPr>
        <w:tab/>
        <w:t>12 – 15,30 hodin</w:t>
      </w:r>
    </w:p>
    <w:p w:rsidR="00D979F3" w:rsidRDefault="00D979F3">
      <w:pPr>
        <w:widowControl w:val="0"/>
        <w:ind w:left="360"/>
        <w:rPr>
          <w:sz w:val="24"/>
          <w:szCs w:val="24"/>
        </w:rPr>
      </w:pPr>
      <w:r>
        <w:rPr>
          <w:sz w:val="24"/>
          <w:szCs w:val="24"/>
        </w:rPr>
        <w:t>Středa:</w:t>
      </w:r>
      <w:r>
        <w:rPr>
          <w:sz w:val="24"/>
          <w:szCs w:val="24"/>
        </w:rPr>
        <w:tab/>
        <w:t>9,30 – 11,30 hodin</w:t>
      </w:r>
    </w:p>
    <w:p w:rsidR="00D979F3" w:rsidRDefault="00D979F3">
      <w:pPr>
        <w:widowControl w:val="0"/>
        <w:ind w:left="1068" w:firstLine="348"/>
        <w:rPr>
          <w:sz w:val="24"/>
          <w:szCs w:val="24"/>
        </w:rPr>
      </w:pPr>
      <w:r>
        <w:rPr>
          <w:sz w:val="24"/>
          <w:szCs w:val="24"/>
        </w:rPr>
        <w:t>12 – 17 hodin</w:t>
      </w:r>
    </w:p>
    <w:p w:rsidR="00D979F3" w:rsidRDefault="00D979F3">
      <w:pPr>
        <w:widowControl w:val="0"/>
        <w:ind w:left="360"/>
        <w:rPr>
          <w:sz w:val="24"/>
          <w:szCs w:val="24"/>
        </w:rPr>
      </w:pPr>
      <w:r>
        <w:rPr>
          <w:sz w:val="24"/>
          <w:szCs w:val="24"/>
        </w:rPr>
        <w:t>čtvrtek:</w:t>
      </w:r>
      <w:r>
        <w:rPr>
          <w:sz w:val="24"/>
          <w:szCs w:val="24"/>
        </w:rPr>
        <w:tab/>
        <w:t>zavřeno</w:t>
      </w:r>
    </w:p>
    <w:p w:rsidR="00D979F3" w:rsidRDefault="00D979F3">
      <w:pPr>
        <w:widowControl w:val="0"/>
        <w:ind w:left="360"/>
        <w:rPr>
          <w:sz w:val="24"/>
          <w:szCs w:val="24"/>
        </w:rPr>
      </w:pPr>
      <w:r>
        <w:rPr>
          <w:sz w:val="24"/>
          <w:szCs w:val="24"/>
        </w:rPr>
        <w:t xml:space="preserve">pátek: </w:t>
      </w:r>
      <w:r>
        <w:rPr>
          <w:sz w:val="24"/>
          <w:szCs w:val="24"/>
        </w:rPr>
        <w:tab/>
        <w:t>8 – 11,30 hodin</w:t>
      </w:r>
    </w:p>
    <w:p w:rsidR="00D979F3" w:rsidRDefault="00D979F3">
      <w:pPr>
        <w:widowControl w:val="0"/>
        <w:ind w:left="1068" w:firstLine="348"/>
        <w:rPr>
          <w:sz w:val="24"/>
          <w:szCs w:val="24"/>
        </w:rPr>
      </w:pPr>
      <w:r>
        <w:rPr>
          <w:sz w:val="24"/>
          <w:szCs w:val="24"/>
        </w:rPr>
        <w:t>12 – 17 hodin</w:t>
      </w:r>
    </w:p>
    <w:p w:rsidR="00D979F3" w:rsidRDefault="00D979F3">
      <w:pPr>
        <w:widowControl w:val="0"/>
        <w:ind w:left="360"/>
        <w:rPr>
          <w:sz w:val="24"/>
          <w:szCs w:val="24"/>
        </w:rPr>
      </w:pPr>
    </w:p>
    <w:p w:rsidR="00D979F3" w:rsidRDefault="00D979F3">
      <w:pPr>
        <w:widowControl w:val="0"/>
        <w:ind w:left="360"/>
        <w:rPr>
          <w:sz w:val="24"/>
          <w:szCs w:val="24"/>
        </w:rPr>
      </w:pPr>
    </w:p>
    <w:p w:rsidR="00D979F3" w:rsidRDefault="00D979F3">
      <w:pPr>
        <w:widowControl w:val="0"/>
        <w:ind w:left="360"/>
        <w:rPr>
          <w:sz w:val="24"/>
          <w:szCs w:val="24"/>
        </w:rPr>
      </w:pPr>
    </w:p>
    <w:p w:rsidR="00D979F3" w:rsidRDefault="00D979F3">
      <w:pPr>
        <w:widowControl w:val="0"/>
        <w:ind w:left="360"/>
        <w:rPr>
          <w:sz w:val="24"/>
          <w:szCs w:val="24"/>
        </w:rPr>
      </w:pPr>
    </w:p>
    <w:p w:rsidR="00D979F3" w:rsidRDefault="00D979F3">
      <w:pPr>
        <w:widowControl w:val="0"/>
        <w:ind w:left="360"/>
        <w:rPr>
          <w:sz w:val="24"/>
          <w:szCs w:val="24"/>
        </w:rPr>
      </w:pPr>
    </w:p>
    <w:p w:rsidR="00D979F3" w:rsidRDefault="00D979F3">
      <w:pPr>
        <w:widowControl w:val="0"/>
        <w:ind w:left="360"/>
        <w:rPr>
          <w:sz w:val="24"/>
          <w:szCs w:val="24"/>
        </w:rPr>
      </w:pPr>
    </w:p>
    <w:p w:rsidR="00D979F3" w:rsidRDefault="00D979F3">
      <w:pPr>
        <w:widowControl w:val="0"/>
        <w:ind w:left="360"/>
        <w:rPr>
          <w:sz w:val="24"/>
          <w:szCs w:val="24"/>
          <w:u w:val="single"/>
        </w:rPr>
      </w:pPr>
      <w:r>
        <w:rPr>
          <w:sz w:val="24"/>
          <w:szCs w:val="24"/>
          <w:u w:val="single"/>
        </w:rPr>
        <w:t xml:space="preserve">Místní </w:t>
      </w:r>
      <w:bookmarkStart w:id="131" w:name="_GoBack"/>
      <w:bookmarkEnd w:id="131"/>
      <w:r>
        <w:rPr>
          <w:sz w:val="24"/>
          <w:szCs w:val="24"/>
          <w:u w:val="single"/>
        </w:rPr>
        <w:t>knihovna ve Chvalkovicích na Hané:</w:t>
      </w:r>
    </w:p>
    <w:p w:rsidR="00D979F3" w:rsidRDefault="00D979F3">
      <w:pPr>
        <w:widowControl w:val="0"/>
        <w:ind w:left="360"/>
        <w:rPr>
          <w:sz w:val="24"/>
          <w:szCs w:val="24"/>
        </w:rPr>
      </w:pPr>
    </w:p>
    <w:p w:rsidR="00D979F3" w:rsidRDefault="00D979F3">
      <w:pPr>
        <w:widowControl w:val="0"/>
        <w:ind w:left="360"/>
        <w:rPr>
          <w:sz w:val="24"/>
          <w:szCs w:val="24"/>
        </w:rPr>
      </w:pPr>
      <w:r>
        <w:rPr>
          <w:sz w:val="24"/>
          <w:szCs w:val="24"/>
        </w:rPr>
        <w:t>Úterý: 15,30 – 18,30 hodin</w:t>
      </w: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center"/>
        <w:rPr>
          <w:b/>
          <w:bCs/>
          <w:sz w:val="24"/>
          <w:szCs w:val="24"/>
        </w:rPr>
      </w:pPr>
    </w:p>
    <w:p w:rsidR="00D979F3" w:rsidRDefault="00D979F3">
      <w:pPr>
        <w:widowControl w:val="0"/>
        <w:jc w:val="center"/>
        <w:rPr>
          <w:b/>
          <w:bCs/>
          <w:sz w:val="24"/>
          <w:szCs w:val="24"/>
        </w:rPr>
      </w:pPr>
    </w:p>
    <w:p w:rsidR="00D979F3" w:rsidRDefault="00D979F3">
      <w:pPr>
        <w:widowControl w:val="0"/>
        <w:jc w:val="center"/>
        <w:rPr>
          <w:b/>
          <w:bCs/>
          <w:sz w:val="24"/>
          <w:szCs w:val="24"/>
        </w:rPr>
      </w:pPr>
    </w:p>
    <w:p w:rsidR="00D979F3" w:rsidRDefault="00D979F3">
      <w:pPr>
        <w:widowControl w:val="0"/>
        <w:jc w:val="center"/>
        <w:rPr>
          <w:b/>
          <w:bCs/>
          <w:sz w:val="24"/>
          <w:szCs w:val="24"/>
        </w:rPr>
      </w:pPr>
    </w:p>
    <w:p w:rsidR="00D979F3" w:rsidRDefault="00D979F3">
      <w:pPr>
        <w:widowControl w:val="0"/>
        <w:jc w:val="center"/>
        <w:rPr>
          <w:b/>
          <w:bCs/>
          <w:sz w:val="24"/>
          <w:szCs w:val="24"/>
        </w:rPr>
      </w:pPr>
    </w:p>
    <w:p w:rsidR="00D979F3" w:rsidRDefault="00D979F3">
      <w:pPr>
        <w:widowControl w:val="0"/>
        <w:jc w:val="center"/>
        <w:rPr>
          <w:b/>
          <w:bCs/>
          <w:sz w:val="24"/>
          <w:szCs w:val="24"/>
        </w:rPr>
      </w:pPr>
    </w:p>
    <w:p w:rsidR="00D979F3" w:rsidRDefault="00D979F3">
      <w:pPr>
        <w:widowControl w:val="0"/>
        <w:jc w:val="center"/>
        <w:rPr>
          <w:b/>
          <w:bCs/>
          <w:sz w:val="24"/>
          <w:szCs w:val="24"/>
        </w:rPr>
      </w:pPr>
    </w:p>
    <w:p w:rsidR="00005843" w:rsidRDefault="00005843" w:rsidP="00005843">
      <w:pPr>
        <w:widowControl w:val="0"/>
        <w:rPr>
          <w:b/>
          <w:bCs/>
          <w:sz w:val="24"/>
          <w:szCs w:val="24"/>
        </w:rPr>
      </w:pPr>
    </w:p>
    <w:p w:rsidR="00005843" w:rsidRDefault="00005843" w:rsidP="00005843">
      <w:pPr>
        <w:widowControl w:val="0"/>
        <w:jc w:val="center"/>
        <w:rPr>
          <w:b/>
          <w:bCs/>
          <w:sz w:val="24"/>
          <w:szCs w:val="24"/>
        </w:rPr>
      </w:pPr>
    </w:p>
    <w:p w:rsidR="00005843" w:rsidRDefault="00005843" w:rsidP="00005843">
      <w:pPr>
        <w:widowControl w:val="0"/>
        <w:jc w:val="center"/>
        <w:rPr>
          <w:b/>
          <w:bCs/>
          <w:sz w:val="24"/>
          <w:szCs w:val="24"/>
        </w:rPr>
      </w:pPr>
    </w:p>
    <w:p w:rsidR="00005843" w:rsidRDefault="00005843" w:rsidP="00005843">
      <w:pPr>
        <w:widowControl w:val="0"/>
        <w:jc w:val="center"/>
        <w:rPr>
          <w:b/>
          <w:bCs/>
          <w:sz w:val="24"/>
          <w:szCs w:val="24"/>
        </w:rPr>
      </w:pPr>
    </w:p>
    <w:p w:rsidR="00005843" w:rsidRDefault="00005843" w:rsidP="00005843">
      <w:pPr>
        <w:widowControl w:val="0"/>
        <w:jc w:val="center"/>
        <w:rPr>
          <w:b/>
          <w:bCs/>
          <w:sz w:val="24"/>
          <w:szCs w:val="24"/>
        </w:rPr>
      </w:pPr>
    </w:p>
    <w:p w:rsidR="00005843" w:rsidRDefault="00005843" w:rsidP="00005843">
      <w:pPr>
        <w:widowControl w:val="0"/>
        <w:jc w:val="center"/>
        <w:rPr>
          <w:b/>
          <w:bCs/>
          <w:sz w:val="24"/>
          <w:szCs w:val="24"/>
        </w:rPr>
      </w:pPr>
    </w:p>
    <w:p w:rsidR="00005843" w:rsidRDefault="00005843" w:rsidP="00005843">
      <w:pPr>
        <w:widowControl w:val="0"/>
        <w:jc w:val="center"/>
        <w:rPr>
          <w:b/>
          <w:bCs/>
          <w:sz w:val="24"/>
          <w:szCs w:val="24"/>
        </w:rPr>
      </w:pPr>
    </w:p>
    <w:p w:rsidR="00005843" w:rsidRDefault="00005843" w:rsidP="00005843">
      <w:pPr>
        <w:widowControl w:val="0"/>
        <w:jc w:val="center"/>
        <w:rPr>
          <w:b/>
          <w:bCs/>
          <w:sz w:val="24"/>
          <w:szCs w:val="24"/>
        </w:rPr>
      </w:pPr>
    </w:p>
    <w:p w:rsidR="00D979F3" w:rsidRDefault="00D979F3" w:rsidP="00005843">
      <w:pPr>
        <w:widowControl w:val="0"/>
        <w:jc w:val="center"/>
        <w:rPr>
          <w:b/>
          <w:bCs/>
          <w:sz w:val="24"/>
          <w:szCs w:val="24"/>
        </w:rPr>
      </w:pPr>
      <w:r>
        <w:rPr>
          <w:b/>
          <w:bCs/>
          <w:sz w:val="24"/>
          <w:szCs w:val="24"/>
        </w:rPr>
        <w:lastRenderedPageBreak/>
        <w:t>Provozní řád internetu</w:t>
      </w: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numPr>
          <w:ilvl w:val="0"/>
          <w:numId w:val="24"/>
        </w:numPr>
        <w:jc w:val="both"/>
        <w:rPr>
          <w:sz w:val="24"/>
          <w:szCs w:val="24"/>
        </w:rPr>
      </w:pPr>
      <w:r>
        <w:rPr>
          <w:sz w:val="24"/>
          <w:szCs w:val="24"/>
        </w:rPr>
        <w:t>Internet je přístupný pouze ve výpůjční době knihovny. Uživatel může být v knihovně registrován nebo je třeba prokázat se platným osobním průkazem.</w:t>
      </w:r>
    </w:p>
    <w:p w:rsidR="00D979F3" w:rsidRDefault="00D979F3">
      <w:pPr>
        <w:widowControl w:val="0"/>
        <w:jc w:val="both"/>
        <w:rPr>
          <w:sz w:val="24"/>
          <w:szCs w:val="24"/>
        </w:rPr>
      </w:pPr>
    </w:p>
    <w:p w:rsidR="00D979F3" w:rsidRDefault="00D979F3">
      <w:pPr>
        <w:widowControl w:val="0"/>
        <w:numPr>
          <w:ilvl w:val="0"/>
          <w:numId w:val="24"/>
        </w:numPr>
        <w:jc w:val="both"/>
        <w:rPr>
          <w:sz w:val="24"/>
          <w:szCs w:val="24"/>
        </w:rPr>
      </w:pPr>
      <w:r>
        <w:rPr>
          <w:sz w:val="24"/>
          <w:szCs w:val="24"/>
        </w:rPr>
        <w:t>Předpokládá se, že uživatel má základní znalosti s prací na počítači; pokud ne, vyžádá si od pracovníka knihovny základní informace.</w:t>
      </w:r>
    </w:p>
    <w:p w:rsidR="00D979F3" w:rsidRDefault="00D979F3">
      <w:pPr>
        <w:widowControl w:val="0"/>
        <w:jc w:val="both"/>
        <w:rPr>
          <w:sz w:val="24"/>
          <w:szCs w:val="24"/>
        </w:rPr>
      </w:pPr>
    </w:p>
    <w:p w:rsidR="00D979F3" w:rsidRDefault="00D979F3">
      <w:pPr>
        <w:widowControl w:val="0"/>
        <w:numPr>
          <w:ilvl w:val="0"/>
          <w:numId w:val="24"/>
        </w:numPr>
        <w:jc w:val="both"/>
        <w:rPr>
          <w:sz w:val="24"/>
          <w:szCs w:val="24"/>
        </w:rPr>
      </w:pPr>
      <w:r>
        <w:rPr>
          <w:sz w:val="24"/>
          <w:szCs w:val="24"/>
        </w:rPr>
        <w:t>Uživatelé dbají pokynů pracovníků knihovny, jimž hlásí zahájení i ukončení práce se stanicí internetu (dále PC). Hodina vyhrazená uživateli na práci s PC končí 5 minut před vypršením času z důvodu uvedení PC do původního stavu, v němž byl předán obsluhou.</w:t>
      </w:r>
    </w:p>
    <w:p w:rsidR="00D979F3" w:rsidRDefault="00D979F3">
      <w:pPr>
        <w:widowControl w:val="0"/>
        <w:jc w:val="both"/>
        <w:rPr>
          <w:sz w:val="24"/>
          <w:szCs w:val="24"/>
        </w:rPr>
      </w:pPr>
    </w:p>
    <w:p w:rsidR="00D979F3" w:rsidRDefault="00D979F3">
      <w:pPr>
        <w:widowControl w:val="0"/>
        <w:numPr>
          <w:ilvl w:val="0"/>
          <w:numId w:val="24"/>
        </w:numPr>
        <w:jc w:val="both"/>
        <w:rPr>
          <w:sz w:val="24"/>
          <w:szCs w:val="24"/>
        </w:rPr>
      </w:pPr>
      <w:r>
        <w:rPr>
          <w:sz w:val="24"/>
          <w:szCs w:val="24"/>
        </w:rPr>
        <w:t>Uživatelé mohou požívat pouze předinstalovaný software. Není povoleno instalovat software, nahrávat, rušit, vytvářet nebo modifikovat systémové soubory či adresáře nebo restartovat počítač.</w:t>
      </w:r>
    </w:p>
    <w:p w:rsidR="00D979F3" w:rsidRDefault="00D979F3">
      <w:pPr>
        <w:widowControl w:val="0"/>
        <w:jc w:val="both"/>
        <w:rPr>
          <w:sz w:val="24"/>
          <w:szCs w:val="24"/>
        </w:rPr>
      </w:pPr>
    </w:p>
    <w:p w:rsidR="00D979F3" w:rsidRDefault="00D979F3">
      <w:pPr>
        <w:widowControl w:val="0"/>
        <w:numPr>
          <w:ilvl w:val="0"/>
          <w:numId w:val="24"/>
        </w:numPr>
        <w:jc w:val="both"/>
        <w:rPr>
          <w:sz w:val="24"/>
          <w:szCs w:val="24"/>
        </w:rPr>
      </w:pPr>
      <w:r>
        <w:rPr>
          <w:sz w:val="24"/>
          <w:szCs w:val="24"/>
        </w:rPr>
        <w:t xml:space="preserve">Uživatel platí sazbu za jedno místo a jednu stanici, přičemž u jedné stanice mohou pracovat nejvýše dva uživatelé; výjimku </w:t>
      </w:r>
      <w:proofErr w:type="gramStart"/>
      <w:r>
        <w:rPr>
          <w:sz w:val="24"/>
          <w:szCs w:val="24"/>
        </w:rPr>
        <w:t>povoluje  pracovník</w:t>
      </w:r>
      <w:proofErr w:type="gramEnd"/>
      <w:r>
        <w:rPr>
          <w:sz w:val="24"/>
          <w:szCs w:val="24"/>
        </w:rPr>
        <w:t xml:space="preserve"> knihovny.</w:t>
      </w:r>
    </w:p>
    <w:p w:rsidR="00D979F3" w:rsidRDefault="00D979F3">
      <w:pPr>
        <w:widowControl w:val="0"/>
        <w:jc w:val="both"/>
        <w:rPr>
          <w:sz w:val="24"/>
          <w:szCs w:val="24"/>
        </w:rPr>
      </w:pPr>
    </w:p>
    <w:p w:rsidR="00D979F3" w:rsidRDefault="00D979F3">
      <w:pPr>
        <w:widowControl w:val="0"/>
        <w:numPr>
          <w:ilvl w:val="0"/>
          <w:numId w:val="24"/>
        </w:numPr>
        <w:jc w:val="both"/>
        <w:rPr>
          <w:sz w:val="24"/>
          <w:szCs w:val="24"/>
        </w:rPr>
      </w:pPr>
      <w:r>
        <w:rPr>
          <w:sz w:val="24"/>
          <w:szCs w:val="24"/>
        </w:rPr>
        <w:t xml:space="preserve">Uživatelé si mohou zamluvit místo, nejdéle však dvě hodiny. Doba prodlení je maximálně 10 minut. Zamluvit si stanici je možné i telefonicky na čísle 517 363 397. Stejným způsobem lze </w:t>
      </w:r>
      <w:proofErr w:type="spellStart"/>
      <w:r>
        <w:rPr>
          <w:sz w:val="24"/>
          <w:szCs w:val="24"/>
        </w:rPr>
        <w:t>zámluvku</w:t>
      </w:r>
      <w:proofErr w:type="spellEnd"/>
      <w:r>
        <w:rPr>
          <w:sz w:val="24"/>
          <w:szCs w:val="24"/>
        </w:rPr>
        <w:t xml:space="preserve"> zrušit.</w:t>
      </w:r>
    </w:p>
    <w:p w:rsidR="00D979F3" w:rsidRDefault="00D979F3">
      <w:pPr>
        <w:widowControl w:val="0"/>
        <w:jc w:val="both"/>
        <w:rPr>
          <w:sz w:val="24"/>
          <w:szCs w:val="24"/>
        </w:rPr>
      </w:pPr>
    </w:p>
    <w:p w:rsidR="00D979F3" w:rsidRDefault="00D979F3">
      <w:pPr>
        <w:widowControl w:val="0"/>
        <w:numPr>
          <w:ilvl w:val="0"/>
          <w:numId w:val="24"/>
        </w:numPr>
        <w:jc w:val="both"/>
        <w:rPr>
          <w:sz w:val="24"/>
          <w:szCs w:val="24"/>
        </w:rPr>
      </w:pPr>
      <w:r>
        <w:rPr>
          <w:sz w:val="24"/>
          <w:szCs w:val="24"/>
        </w:rPr>
        <w:t>Není povoleno používat počítačové hry.</w:t>
      </w:r>
    </w:p>
    <w:p w:rsidR="00D979F3" w:rsidRDefault="00D979F3">
      <w:pPr>
        <w:widowControl w:val="0"/>
        <w:jc w:val="both"/>
        <w:rPr>
          <w:sz w:val="24"/>
          <w:szCs w:val="24"/>
        </w:rPr>
      </w:pPr>
    </w:p>
    <w:p w:rsidR="00D979F3" w:rsidRDefault="00D979F3">
      <w:pPr>
        <w:widowControl w:val="0"/>
        <w:numPr>
          <w:ilvl w:val="0"/>
          <w:numId w:val="24"/>
        </w:numPr>
        <w:jc w:val="both"/>
        <w:rPr>
          <w:sz w:val="24"/>
          <w:szCs w:val="24"/>
        </w:rPr>
      </w:pPr>
      <w:r>
        <w:rPr>
          <w:sz w:val="24"/>
          <w:szCs w:val="24"/>
        </w:rPr>
        <w:t>Uživatelům není povoleno navštěvovat stránky internetu, jejichž obsah není vhodný k prohlížení ve veřejných prostorách.</w:t>
      </w:r>
    </w:p>
    <w:p w:rsidR="00D979F3" w:rsidRDefault="00D979F3">
      <w:pPr>
        <w:widowControl w:val="0"/>
        <w:jc w:val="both"/>
        <w:rPr>
          <w:sz w:val="24"/>
          <w:szCs w:val="24"/>
        </w:rPr>
      </w:pPr>
    </w:p>
    <w:p w:rsidR="00D979F3" w:rsidRDefault="00D979F3">
      <w:pPr>
        <w:widowControl w:val="0"/>
        <w:numPr>
          <w:ilvl w:val="0"/>
          <w:numId w:val="24"/>
        </w:numPr>
        <w:jc w:val="both"/>
        <w:rPr>
          <w:sz w:val="24"/>
          <w:szCs w:val="24"/>
        </w:rPr>
      </w:pPr>
      <w:r>
        <w:rPr>
          <w:sz w:val="24"/>
          <w:szCs w:val="24"/>
        </w:rPr>
        <w:t>Provozovatel (Městská knihovna) nenese odpovědnost za obsah souborů stažených z internetu, ani za eventuálně obsahující viry. V případě, že se na PC objeví hlášení o přítomnosti viru, je uživatel povinen okamžitě přerušit práci a uvědomit pracovníka knihovny.</w:t>
      </w:r>
    </w:p>
    <w:p w:rsidR="00D979F3" w:rsidRDefault="00D979F3">
      <w:pPr>
        <w:widowControl w:val="0"/>
        <w:jc w:val="both"/>
        <w:rPr>
          <w:sz w:val="24"/>
          <w:szCs w:val="24"/>
        </w:rPr>
      </w:pPr>
    </w:p>
    <w:p w:rsidR="00D979F3" w:rsidRDefault="00D979F3">
      <w:pPr>
        <w:widowControl w:val="0"/>
        <w:numPr>
          <w:ilvl w:val="0"/>
          <w:numId w:val="24"/>
        </w:numPr>
        <w:jc w:val="both"/>
        <w:rPr>
          <w:sz w:val="24"/>
          <w:szCs w:val="24"/>
        </w:rPr>
      </w:pPr>
      <w:r>
        <w:rPr>
          <w:sz w:val="24"/>
          <w:szCs w:val="24"/>
        </w:rPr>
        <w:t xml:space="preserve">V případě porušení provozního řádu může být uživatel vykázán pracovníkem </w:t>
      </w:r>
      <w:proofErr w:type="spellStart"/>
      <w:proofErr w:type="gramStart"/>
      <w:r>
        <w:rPr>
          <w:sz w:val="24"/>
          <w:szCs w:val="24"/>
        </w:rPr>
        <w:t>knihovny.Uživatel</w:t>
      </w:r>
      <w:proofErr w:type="spellEnd"/>
      <w:proofErr w:type="gramEnd"/>
      <w:r>
        <w:rPr>
          <w:sz w:val="24"/>
          <w:szCs w:val="24"/>
        </w:rPr>
        <w:t xml:space="preserve"> je povinen uhradit veškeré náklady spojené s obnovením původního stavu. Tímto však nezaniká jeho povinnost zaplatit stanovený poplatek za dobu strávenou na PC.</w:t>
      </w: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D979F3" w:rsidRDefault="00D979F3">
      <w:pPr>
        <w:widowControl w:val="0"/>
        <w:jc w:val="both"/>
        <w:rPr>
          <w:sz w:val="24"/>
          <w:szCs w:val="24"/>
        </w:rPr>
      </w:pPr>
    </w:p>
    <w:p w:rsidR="00005843" w:rsidRDefault="00005843" w:rsidP="00005843">
      <w:pPr>
        <w:rPr>
          <w:sz w:val="24"/>
          <w:szCs w:val="24"/>
        </w:rPr>
      </w:pPr>
    </w:p>
    <w:p w:rsidR="00D979F3" w:rsidRDefault="00D979F3" w:rsidP="00005843">
      <w:pPr>
        <w:jc w:val="center"/>
        <w:rPr>
          <w:b/>
          <w:bCs/>
          <w:sz w:val="24"/>
          <w:szCs w:val="24"/>
        </w:rPr>
      </w:pPr>
      <w:r>
        <w:rPr>
          <w:b/>
          <w:bCs/>
          <w:sz w:val="24"/>
          <w:szCs w:val="24"/>
        </w:rPr>
        <w:t>Směrnice o ochraně osobních údajů uživatelů Městské knihovny v Ivanovicích na Hané</w:t>
      </w:r>
    </w:p>
    <w:p w:rsidR="00D979F3" w:rsidRDefault="00D979F3">
      <w:pPr>
        <w:jc w:val="right"/>
        <w:rPr>
          <w:b/>
          <w:bCs/>
          <w:sz w:val="24"/>
          <w:szCs w:val="24"/>
        </w:rPr>
      </w:pPr>
    </w:p>
    <w:p w:rsidR="00D979F3" w:rsidRDefault="00D979F3">
      <w:pPr>
        <w:rPr>
          <w:sz w:val="24"/>
          <w:szCs w:val="24"/>
        </w:rPr>
      </w:pPr>
      <w:r>
        <w:rPr>
          <w:b/>
          <w:bCs/>
          <w:sz w:val="24"/>
          <w:szCs w:val="24"/>
        </w:rPr>
        <w:t>1. Obecně</w:t>
      </w:r>
    </w:p>
    <w:p w:rsidR="00D979F3" w:rsidRDefault="00D979F3">
      <w:pPr>
        <w:pStyle w:val="Zkladntext2"/>
        <w:jc w:val="both"/>
      </w:pPr>
      <w:r>
        <w:t xml:space="preserve">Městská knihovna v Ivanovicích na Hané (dále jen </w:t>
      </w:r>
      <w:proofErr w:type="spellStart"/>
      <w:r>
        <w:t>MěK</w:t>
      </w:r>
      <w:proofErr w:type="spellEnd"/>
      <w:r>
        <w:t>) zpracovává osobní údaje uživatelů v souladu se zákonem č. 101/2000 Sb., o ochraně osobních údajů a změně některých zákonů, ve znění pozdějších předpisů, a to na základě registrace u Úřadu pro ochranu osobních údajů.</w:t>
      </w:r>
    </w:p>
    <w:p w:rsidR="00D979F3" w:rsidRDefault="00D979F3">
      <w:pPr>
        <w:jc w:val="both"/>
        <w:rPr>
          <w:sz w:val="24"/>
          <w:szCs w:val="24"/>
        </w:rPr>
      </w:pPr>
      <w:r>
        <w:rPr>
          <w:sz w:val="24"/>
          <w:szCs w:val="24"/>
        </w:rPr>
        <w:lastRenderedPageBreak/>
        <w:t xml:space="preserve">V podmínkách </w:t>
      </w:r>
      <w:proofErr w:type="spellStart"/>
      <w:proofErr w:type="gramStart"/>
      <w:r>
        <w:rPr>
          <w:sz w:val="24"/>
          <w:szCs w:val="24"/>
        </w:rPr>
        <w:t>MěK</w:t>
      </w:r>
      <w:proofErr w:type="spellEnd"/>
      <w:proofErr w:type="gramEnd"/>
      <w:r>
        <w:rPr>
          <w:sz w:val="24"/>
          <w:szCs w:val="24"/>
        </w:rPr>
        <w:t xml:space="preserve"> se za osobní údaje </w:t>
      </w:r>
      <w:proofErr w:type="gramStart"/>
      <w:r>
        <w:rPr>
          <w:sz w:val="24"/>
          <w:szCs w:val="24"/>
        </w:rPr>
        <w:t>považují</w:t>
      </w:r>
      <w:proofErr w:type="gramEnd"/>
      <w:r>
        <w:rPr>
          <w:sz w:val="24"/>
          <w:szCs w:val="24"/>
        </w:rPr>
        <w:t xml:space="preserve"> identifikační a adresní údaje jejich uživatelů nebo údaje o výpůjčkách a dalších transakcích.</w:t>
      </w:r>
    </w:p>
    <w:p w:rsidR="00D979F3" w:rsidRDefault="00D979F3">
      <w:pPr>
        <w:jc w:val="both"/>
        <w:rPr>
          <w:sz w:val="24"/>
          <w:szCs w:val="24"/>
        </w:rPr>
      </w:pPr>
      <w:proofErr w:type="spellStart"/>
      <w:proofErr w:type="gramStart"/>
      <w:r>
        <w:rPr>
          <w:sz w:val="24"/>
          <w:szCs w:val="24"/>
        </w:rPr>
        <w:t>MěK</w:t>
      </w:r>
      <w:proofErr w:type="spellEnd"/>
      <w:r>
        <w:rPr>
          <w:sz w:val="24"/>
          <w:szCs w:val="24"/>
        </w:rPr>
        <w:t xml:space="preserve"> postupuje</w:t>
      </w:r>
      <w:proofErr w:type="gramEnd"/>
      <w:r>
        <w:rPr>
          <w:sz w:val="24"/>
          <w:szCs w:val="24"/>
        </w:rPr>
        <w:t xml:space="preserve"> při zpracování osobních údajů podle zákona o ochraně osobních údajů, Knihovního řádu </w:t>
      </w:r>
      <w:proofErr w:type="spellStart"/>
      <w:r>
        <w:rPr>
          <w:sz w:val="24"/>
          <w:szCs w:val="24"/>
        </w:rPr>
        <w:t>MěK</w:t>
      </w:r>
      <w:proofErr w:type="spellEnd"/>
      <w:r>
        <w:rPr>
          <w:sz w:val="24"/>
          <w:szCs w:val="24"/>
        </w:rPr>
        <w:t xml:space="preserve"> a dalších obecně závazných právních předpisů. Pravdivé a ověřené údaje </w:t>
      </w:r>
      <w:proofErr w:type="gramStart"/>
      <w:r>
        <w:rPr>
          <w:sz w:val="24"/>
          <w:szCs w:val="24"/>
        </w:rPr>
        <w:t>jsou</w:t>
      </w:r>
      <w:proofErr w:type="gramEnd"/>
      <w:r>
        <w:rPr>
          <w:sz w:val="24"/>
          <w:szCs w:val="24"/>
        </w:rPr>
        <w:t xml:space="preserve"> zpracovány pracovníky  </w:t>
      </w:r>
      <w:proofErr w:type="spellStart"/>
      <w:proofErr w:type="gramStart"/>
      <w:r>
        <w:rPr>
          <w:sz w:val="24"/>
          <w:szCs w:val="24"/>
        </w:rPr>
        <w:t>MěK</w:t>
      </w:r>
      <w:proofErr w:type="spellEnd"/>
      <w:proofErr w:type="gramEnd"/>
      <w:r>
        <w:rPr>
          <w:sz w:val="24"/>
          <w:szCs w:val="24"/>
        </w:rPr>
        <w:t xml:space="preserve"> v sáčkovém knihovnickém systému. Získané osobní údaje se používají pouze pro komunikaci mezi knihovnou a uživatelem.</w:t>
      </w:r>
    </w:p>
    <w:p w:rsidR="00D979F3" w:rsidRDefault="00D979F3">
      <w:pPr>
        <w:jc w:val="both"/>
        <w:rPr>
          <w:sz w:val="24"/>
          <w:szCs w:val="24"/>
        </w:rPr>
      </w:pPr>
    </w:p>
    <w:p w:rsidR="00D979F3" w:rsidRDefault="00D979F3">
      <w:pPr>
        <w:jc w:val="both"/>
        <w:rPr>
          <w:b/>
          <w:bCs/>
          <w:sz w:val="24"/>
          <w:szCs w:val="24"/>
        </w:rPr>
      </w:pPr>
      <w:r>
        <w:rPr>
          <w:b/>
          <w:bCs/>
          <w:sz w:val="24"/>
          <w:szCs w:val="24"/>
        </w:rPr>
        <w:t xml:space="preserve">2. Účel zpracování osobních údajů uživatelů </w:t>
      </w:r>
      <w:proofErr w:type="spellStart"/>
      <w:r>
        <w:rPr>
          <w:b/>
          <w:bCs/>
          <w:sz w:val="24"/>
          <w:szCs w:val="24"/>
        </w:rPr>
        <w:t>MěK</w:t>
      </w:r>
      <w:proofErr w:type="spellEnd"/>
      <w:r>
        <w:rPr>
          <w:b/>
          <w:bCs/>
          <w:sz w:val="24"/>
          <w:szCs w:val="24"/>
        </w:rPr>
        <w:t xml:space="preserve"> v Ivanovicích na Hané </w:t>
      </w:r>
    </w:p>
    <w:p w:rsidR="00D979F3" w:rsidRDefault="00D979F3">
      <w:pPr>
        <w:jc w:val="both"/>
        <w:rPr>
          <w:sz w:val="24"/>
          <w:szCs w:val="24"/>
        </w:rPr>
      </w:pPr>
      <w:r>
        <w:rPr>
          <w:sz w:val="24"/>
          <w:szCs w:val="24"/>
        </w:rPr>
        <w:t xml:space="preserve">Osobní údaje svých uživatelů </w:t>
      </w:r>
      <w:proofErr w:type="spellStart"/>
      <w:proofErr w:type="gramStart"/>
      <w:r>
        <w:rPr>
          <w:sz w:val="24"/>
          <w:szCs w:val="24"/>
        </w:rPr>
        <w:t>MěK</w:t>
      </w:r>
      <w:proofErr w:type="spellEnd"/>
      <w:r>
        <w:rPr>
          <w:sz w:val="24"/>
          <w:szCs w:val="24"/>
        </w:rPr>
        <w:t xml:space="preserve"> shromažďuje</w:t>
      </w:r>
      <w:proofErr w:type="gramEnd"/>
      <w:r>
        <w:rPr>
          <w:sz w:val="24"/>
          <w:szCs w:val="24"/>
        </w:rPr>
        <w:t>, zpracovává a uchovává za účelem:</w:t>
      </w:r>
    </w:p>
    <w:p w:rsidR="00D979F3" w:rsidRDefault="00D979F3">
      <w:pPr>
        <w:jc w:val="both"/>
        <w:rPr>
          <w:sz w:val="24"/>
          <w:szCs w:val="24"/>
        </w:rPr>
      </w:pPr>
      <w:r>
        <w:rPr>
          <w:b/>
          <w:bCs/>
          <w:sz w:val="24"/>
          <w:szCs w:val="24"/>
        </w:rPr>
        <w:t>a) ochrany knihovního fondu</w:t>
      </w:r>
      <w:r>
        <w:rPr>
          <w:sz w:val="24"/>
          <w:szCs w:val="24"/>
        </w:rPr>
        <w:t xml:space="preserve"> pořízeného z veřejných zdrojů a určeného k absenčnímu půjčování, zejména z důvodu mimosoudního nebo soudního vymáhání dokumentů, které uživatel nevrátil po uplynutí výpůjční lhůty;</w:t>
      </w:r>
    </w:p>
    <w:p w:rsidR="00D979F3" w:rsidRDefault="00D979F3">
      <w:pPr>
        <w:jc w:val="both"/>
        <w:rPr>
          <w:sz w:val="24"/>
          <w:szCs w:val="24"/>
        </w:rPr>
      </w:pPr>
      <w:r>
        <w:rPr>
          <w:b/>
          <w:bCs/>
          <w:sz w:val="24"/>
          <w:szCs w:val="24"/>
        </w:rPr>
        <w:t>b) poskytování kvalitních služeb uživatelům</w:t>
      </w:r>
      <w:r>
        <w:rPr>
          <w:sz w:val="24"/>
          <w:szCs w:val="24"/>
        </w:rPr>
        <w:t xml:space="preserve"> mimo jiné tím, že </w:t>
      </w:r>
      <w:proofErr w:type="gramStart"/>
      <w:r>
        <w:rPr>
          <w:sz w:val="24"/>
          <w:szCs w:val="24"/>
        </w:rPr>
        <w:t>bude</w:t>
      </w:r>
      <w:proofErr w:type="gramEnd"/>
      <w:r>
        <w:rPr>
          <w:sz w:val="24"/>
          <w:szCs w:val="24"/>
        </w:rPr>
        <w:t xml:space="preserve"> čtenáře účinně kontaktovat v případech vymezených  Knihovním řádem </w:t>
      </w:r>
      <w:proofErr w:type="spellStart"/>
      <w:proofErr w:type="gramStart"/>
      <w:r>
        <w:rPr>
          <w:sz w:val="24"/>
          <w:szCs w:val="24"/>
        </w:rPr>
        <w:t>MěK</w:t>
      </w:r>
      <w:proofErr w:type="spellEnd"/>
      <w:proofErr w:type="gramEnd"/>
      <w:r>
        <w:rPr>
          <w:sz w:val="24"/>
          <w:szCs w:val="24"/>
        </w:rPr>
        <w:t xml:space="preserve"> nebo v případech, že si to čtenář sám vyžádá; povede přesnou evidenci o všech transakcích prováděných ve vztahu ke čtenáři, zejména o provedených absenčních i prezenčních výpůjčkách; bude provádět pravidelná hodnocení své činnosti a na základě získaných poznatků se bude snažit o její zefektivnění;</w:t>
      </w:r>
    </w:p>
    <w:p w:rsidR="00D979F3" w:rsidRDefault="00D979F3">
      <w:pPr>
        <w:jc w:val="both"/>
        <w:rPr>
          <w:sz w:val="24"/>
          <w:szCs w:val="24"/>
        </w:rPr>
      </w:pPr>
      <w:r>
        <w:rPr>
          <w:b/>
          <w:bCs/>
          <w:sz w:val="24"/>
          <w:szCs w:val="24"/>
        </w:rPr>
        <w:t xml:space="preserve">c) naplnění povinností uložených </w:t>
      </w:r>
      <w:proofErr w:type="spellStart"/>
      <w:r>
        <w:rPr>
          <w:b/>
          <w:bCs/>
          <w:sz w:val="24"/>
          <w:szCs w:val="24"/>
        </w:rPr>
        <w:t>MěK</w:t>
      </w:r>
      <w:proofErr w:type="spellEnd"/>
      <w:r>
        <w:rPr>
          <w:sz w:val="24"/>
          <w:szCs w:val="24"/>
        </w:rPr>
        <w:t xml:space="preserve"> zákonem č. 257/2001 Sb., o knihovnách a podmínkách provozování veřejných knihovnických a informačních služeb (Knihovní zákon), zřizovací listinou, a dalšími obecně závaznými právními předpisy.</w:t>
      </w:r>
    </w:p>
    <w:p w:rsidR="00D979F3" w:rsidRDefault="00D979F3">
      <w:pPr>
        <w:rPr>
          <w:sz w:val="24"/>
          <w:szCs w:val="24"/>
        </w:rPr>
      </w:pPr>
    </w:p>
    <w:p w:rsidR="00D979F3" w:rsidRDefault="00D979F3">
      <w:pPr>
        <w:rPr>
          <w:b/>
          <w:bCs/>
          <w:sz w:val="24"/>
          <w:szCs w:val="24"/>
        </w:rPr>
      </w:pPr>
      <w:r>
        <w:rPr>
          <w:b/>
          <w:bCs/>
          <w:sz w:val="24"/>
          <w:szCs w:val="24"/>
        </w:rPr>
        <w:t>3. Rozsah zpracovaných osobních údajů</w:t>
      </w:r>
    </w:p>
    <w:p w:rsidR="00D979F3" w:rsidRDefault="00D979F3">
      <w:pPr>
        <w:jc w:val="both"/>
        <w:rPr>
          <w:sz w:val="24"/>
          <w:szCs w:val="24"/>
        </w:rPr>
      </w:pPr>
      <w:proofErr w:type="spellStart"/>
      <w:proofErr w:type="gramStart"/>
      <w:r>
        <w:rPr>
          <w:sz w:val="24"/>
          <w:szCs w:val="24"/>
        </w:rPr>
        <w:t>MěK</w:t>
      </w:r>
      <w:proofErr w:type="spellEnd"/>
      <w:r>
        <w:rPr>
          <w:sz w:val="24"/>
          <w:szCs w:val="24"/>
        </w:rPr>
        <w:t xml:space="preserve"> zpracovává</w:t>
      </w:r>
      <w:proofErr w:type="gramEnd"/>
      <w:r>
        <w:rPr>
          <w:sz w:val="24"/>
          <w:szCs w:val="24"/>
        </w:rPr>
        <w:t xml:space="preserve"> osobní údaje svých uživatelů a u dětí také osobní údaje jejich zákonných zástupců v tomto rozsahu:</w:t>
      </w:r>
    </w:p>
    <w:p w:rsidR="00D979F3" w:rsidRDefault="00D979F3">
      <w:pPr>
        <w:rPr>
          <w:b/>
          <w:bCs/>
          <w:sz w:val="24"/>
          <w:szCs w:val="24"/>
        </w:rPr>
      </w:pPr>
      <w:r>
        <w:rPr>
          <w:b/>
          <w:bCs/>
          <w:sz w:val="24"/>
          <w:szCs w:val="24"/>
        </w:rPr>
        <w:t>Základní identifikační údaje:</w:t>
      </w:r>
    </w:p>
    <w:p w:rsidR="00D979F3" w:rsidRDefault="00D979F3">
      <w:pPr>
        <w:numPr>
          <w:ilvl w:val="0"/>
          <w:numId w:val="29"/>
        </w:numPr>
        <w:rPr>
          <w:sz w:val="24"/>
          <w:szCs w:val="24"/>
        </w:rPr>
      </w:pPr>
      <w:r>
        <w:rPr>
          <w:sz w:val="24"/>
          <w:szCs w:val="24"/>
        </w:rPr>
        <w:t>jméno a příjmení,</w:t>
      </w:r>
    </w:p>
    <w:p w:rsidR="00D979F3" w:rsidRDefault="00D979F3">
      <w:pPr>
        <w:numPr>
          <w:ilvl w:val="0"/>
          <w:numId w:val="29"/>
        </w:numPr>
        <w:rPr>
          <w:sz w:val="24"/>
          <w:szCs w:val="24"/>
        </w:rPr>
      </w:pPr>
      <w:r>
        <w:rPr>
          <w:sz w:val="24"/>
          <w:szCs w:val="24"/>
        </w:rPr>
        <w:t>adresa trvalého bydliště,</w:t>
      </w:r>
    </w:p>
    <w:p w:rsidR="00D979F3" w:rsidRDefault="00D979F3">
      <w:pPr>
        <w:numPr>
          <w:ilvl w:val="0"/>
          <w:numId w:val="29"/>
        </w:numPr>
        <w:rPr>
          <w:sz w:val="24"/>
          <w:szCs w:val="24"/>
        </w:rPr>
      </w:pPr>
      <w:r>
        <w:rPr>
          <w:sz w:val="24"/>
          <w:szCs w:val="24"/>
        </w:rPr>
        <w:t>kontaktní adresa,</w:t>
      </w:r>
    </w:p>
    <w:p w:rsidR="00D979F3" w:rsidRDefault="00D979F3">
      <w:pPr>
        <w:numPr>
          <w:ilvl w:val="0"/>
          <w:numId w:val="29"/>
        </w:numPr>
        <w:rPr>
          <w:sz w:val="24"/>
          <w:szCs w:val="24"/>
        </w:rPr>
      </w:pPr>
      <w:r>
        <w:rPr>
          <w:sz w:val="24"/>
          <w:szCs w:val="24"/>
        </w:rPr>
        <w:t>datum narození,</w:t>
      </w:r>
    </w:p>
    <w:p w:rsidR="00D979F3" w:rsidRDefault="00D979F3">
      <w:pPr>
        <w:jc w:val="both"/>
        <w:rPr>
          <w:sz w:val="24"/>
          <w:szCs w:val="24"/>
        </w:rPr>
      </w:pPr>
      <w:r>
        <w:rPr>
          <w:sz w:val="24"/>
          <w:szCs w:val="24"/>
        </w:rPr>
        <w:t xml:space="preserve">Pokud </w:t>
      </w:r>
      <w:proofErr w:type="gramStart"/>
      <w:r>
        <w:rPr>
          <w:sz w:val="24"/>
          <w:szCs w:val="24"/>
        </w:rPr>
        <w:t>chce</w:t>
      </w:r>
      <w:proofErr w:type="gramEnd"/>
      <w:r>
        <w:rPr>
          <w:sz w:val="24"/>
          <w:szCs w:val="24"/>
        </w:rPr>
        <w:t xml:space="preserve"> uživatel využívat služeb </w:t>
      </w:r>
      <w:proofErr w:type="spellStart"/>
      <w:proofErr w:type="gramStart"/>
      <w:r>
        <w:rPr>
          <w:sz w:val="24"/>
          <w:szCs w:val="24"/>
        </w:rPr>
        <w:t>MěK</w:t>
      </w:r>
      <w:proofErr w:type="spellEnd"/>
      <w:proofErr w:type="gramEnd"/>
      <w:r>
        <w:rPr>
          <w:sz w:val="24"/>
          <w:szCs w:val="24"/>
        </w:rPr>
        <w:t xml:space="preserve"> v plném rozsahu, je povinen uvést výše zmíněné identifikační údaje a umožnit jejich zpracování. Pokud uživatel nedá souhlas k jejich zpracování, může využívat pouze těch služeb knihovny, které poskytuje prezenčně.</w:t>
      </w:r>
    </w:p>
    <w:p w:rsidR="00D979F3" w:rsidRDefault="00D979F3">
      <w:pPr>
        <w:jc w:val="both"/>
        <w:rPr>
          <w:sz w:val="24"/>
          <w:szCs w:val="24"/>
        </w:rPr>
      </w:pPr>
      <w:r>
        <w:rPr>
          <w:sz w:val="24"/>
          <w:szCs w:val="24"/>
        </w:rPr>
        <w:t xml:space="preserve">Zpracované údaje </w:t>
      </w:r>
      <w:proofErr w:type="gramStart"/>
      <w:r>
        <w:rPr>
          <w:sz w:val="24"/>
          <w:szCs w:val="24"/>
        </w:rPr>
        <w:t xml:space="preserve">ověřuje </w:t>
      </w:r>
      <w:proofErr w:type="spellStart"/>
      <w:r>
        <w:rPr>
          <w:sz w:val="24"/>
          <w:szCs w:val="24"/>
        </w:rPr>
        <w:t>MěK</w:t>
      </w:r>
      <w:proofErr w:type="spellEnd"/>
      <w:proofErr w:type="gramEnd"/>
      <w:r>
        <w:rPr>
          <w:sz w:val="24"/>
          <w:szCs w:val="24"/>
        </w:rPr>
        <w:t xml:space="preserve"> podle platných osobních dokladů, kterými lze ověřit všechny základní identifikační údaje. U občanů České republiky je takovým dokladem občanský průkaz, u cizích státních příslušníků pas a platné povolení k pobytu.</w:t>
      </w:r>
    </w:p>
    <w:p w:rsidR="00D979F3" w:rsidRDefault="00D979F3">
      <w:pPr>
        <w:rPr>
          <w:sz w:val="24"/>
          <w:szCs w:val="24"/>
        </w:rPr>
      </w:pPr>
      <w:r>
        <w:rPr>
          <w:b/>
          <w:bCs/>
          <w:sz w:val="24"/>
          <w:szCs w:val="24"/>
        </w:rPr>
        <w:t>Další údaje:</w:t>
      </w:r>
      <w:r>
        <w:rPr>
          <w:sz w:val="24"/>
          <w:szCs w:val="24"/>
        </w:rPr>
        <w:t xml:space="preserve"> (pokud je uživatel uvede)</w:t>
      </w:r>
    </w:p>
    <w:p w:rsidR="00D979F3" w:rsidRDefault="00D979F3">
      <w:pPr>
        <w:numPr>
          <w:ilvl w:val="0"/>
          <w:numId w:val="31"/>
        </w:numPr>
        <w:rPr>
          <w:sz w:val="24"/>
          <w:szCs w:val="24"/>
        </w:rPr>
      </w:pPr>
      <w:r>
        <w:rPr>
          <w:sz w:val="24"/>
          <w:szCs w:val="24"/>
        </w:rPr>
        <w:t>telefon, e-mail a obdobné, akademické tituly.</w:t>
      </w:r>
    </w:p>
    <w:p w:rsidR="00D979F3" w:rsidRDefault="00D979F3">
      <w:pPr>
        <w:jc w:val="both"/>
        <w:rPr>
          <w:sz w:val="24"/>
          <w:szCs w:val="24"/>
        </w:rPr>
      </w:pPr>
      <w:r>
        <w:rPr>
          <w:b/>
          <w:bCs/>
          <w:sz w:val="24"/>
          <w:szCs w:val="24"/>
        </w:rPr>
        <w:t>Údaje účetní:</w:t>
      </w:r>
    </w:p>
    <w:p w:rsidR="00D979F3" w:rsidRDefault="00D979F3">
      <w:pPr>
        <w:numPr>
          <w:ilvl w:val="0"/>
          <w:numId w:val="32"/>
        </w:numPr>
        <w:jc w:val="both"/>
        <w:rPr>
          <w:sz w:val="24"/>
          <w:szCs w:val="24"/>
        </w:rPr>
      </w:pPr>
      <w:r>
        <w:rPr>
          <w:sz w:val="24"/>
          <w:szCs w:val="24"/>
        </w:rPr>
        <w:t>údaje o provedených finančních transakcích mezi čtenářem a KKD, zejména o jejich účelu, místě a čase.</w:t>
      </w:r>
    </w:p>
    <w:p w:rsidR="00D979F3" w:rsidRDefault="00D979F3">
      <w:pPr>
        <w:jc w:val="both"/>
        <w:rPr>
          <w:sz w:val="24"/>
          <w:szCs w:val="24"/>
        </w:rPr>
      </w:pPr>
    </w:p>
    <w:p w:rsidR="00D979F3" w:rsidRDefault="00D979F3">
      <w:pPr>
        <w:rPr>
          <w:b/>
          <w:bCs/>
          <w:sz w:val="24"/>
          <w:szCs w:val="24"/>
        </w:rPr>
      </w:pPr>
    </w:p>
    <w:p w:rsidR="00D979F3" w:rsidRDefault="00D979F3">
      <w:pPr>
        <w:rPr>
          <w:b/>
          <w:bCs/>
          <w:sz w:val="24"/>
          <w:szCs w:val="24"/>
        </w:rPr>
      </w:pPr>
    </w:p>
    <w:p w:rsidR="00D979F3" w:rsidRDefault="00D979F3">
      <w:pPr>
        <w:rPr>
          <w:b/>
          <w:bCs/>
          <w:sz w:val="24"/>
          <w:szCs w:val="24"/>
        </w:rPr>
      </w:pPr>
      <w:r>
        <w:rPr>
          <w:b/>
          <w:bCs/>
          <w:sz w:val="24"/>
          <w:szCs w:val="24"/>
        </w:rPr>
        <w:t>4. Uchování a ochrana osobních údajů</w:t>
      </w:r>
    </w:p>
    <w:p w:rsidR="00D979F3" w:rsidRDefault="00D979F3">
      <w:pPr>
        <w:rPr>
          <w:sz w:val="24"/>
          <w:szCs w:val="24"/>
        </w:rPr>
      </w:pPr>
      <w:proofErr w:type="spellStart"/>
      <w:proofErr w:type="gramStart"/>
      <w:r>
        <w:rPr>
          <w:sz w:val="24"/>
          <w:szCs w:val="24"/>
        </w:rPr>
        <w:t>MěK</w:t>
      </w:r>
      <w:proofErr w:type="spellEnd"/>
      <w:r>
        <w:rPr>
          <w:sz w:val="24"/>
          <w:szCs w:val="24"/>
        </w:rPr>
        <w:t xml:space="preserve"> uchovává</w:t>
      </w:r>
      <w:proofErr w:type="gramEnd"/>
      <w:r>
        <w:rPr>
          <w:sz w:val="24"/>
          <w:szCs w:val="24"/>
        </w:rPr>
        <w:t xml:space="preserve"> osobní údaje:</w:t>
      </w:r>
    </w:p>
    <w:p w:rsidR="00D979F3" w:rsidRDefault="00D979F3">
      <w:pPr>
        <w:rPr>
          <w:b/>
          <w:bCs/>
          <w:sz w:val="24"/>
          <w:szCs w:val="24"/>
        </w:rPr>
      </w:pPr>
      <w:r>
        <w:rPr>
          <w:b/>
          <w:bCs/>
          <w:sz w:val="24"/>
          <w:szCs w:val="24"/>
        </w:rPr>
        <w:t>Na originálních písemnostech:</w:t>
      </w:r>
    </w:p>
    <w:p w:rsidR="00D979F3" w:rsidRDefault="00D979F3">
      <w:pPr>
        <w:numPr>
          <w:ilvl w:val="0"/>
          <w:numId w:val="36"/>
        </w:numPr>
        <w:rPr>
          <w:sz w:val="24"/>
          <w:szCs w:val="24"/>
        </w:rPr>
      </w:pPr>
      <w:r>
        <w:rPr>
          <w:sz w:val="24"/>
          <w:szCs w:val="24"/>
        </w:rPr>
        <w:t>přihláška čtenáře,</w:t>
      </w:r>
    </w:p>
    <w:p w:rsidR="00D979F3" w:rsidRDefault="00D979F3">
      <w:pPr>
        <w:numPr>
          <w:ilvl w:val="0"/>
          <w:numId w:val="36"/>
        </w:numPr>
        <w:rPr>
          <w:sz w:val="24"/>
          <w:szCs w:val="24"/>
        </w:rPr>
      </w:pPr>
      <w:r>
        <w:rPr>
          <w:sz w:val="24"/>
          <w:szCs w:val="24"/>
        </w:rPr>
        <w:t>seznam čtenářů</w:t>
      </w:r>
    </w:p>
    <w:p w:rsidR="00D979F3" w:rsidRDefault="00D979F3">
      <w:pPr>
        <w:numPr>
          <w:ilvl w:val="0"/>
          <w:numId w:val="36"/>
        </w:numPr>
        <w:rPr>
          <w:sz w:val="24"/>
          <w:szCs w:val="24"/>
        </w:rPr>
      </w:pPr>
      <w:r>
        <w:rPr>
          <w:sz w:val="24"/>
          <w:szCs w:val="24"/>
        </w:rPr>
        <w:t xml:space="preserve">výpůjční sáček </w:t>
      </w:r>
    </w:p>
    <w:p w:rsidR="00D979F3" w:rsidRDefault="00D979F3">
      <w:pPr>
        <w:jc w:val="both"/>
        <w:rPr>
          <w:sz w:val="24"/>
          <w:szCs w:val="24"/>
        </w:rPr>
      </w:pPr>
      <w:r>
        <w:rPr>
          <w:sz w:val="24"/>
          <w:szCs w:val="24"/>
        </w:rPr>
        <w:lastRenderedPageBreak/>
        <w:t>Tyto písemnosti jsou uchovány ve služebních prostorách knihovny. Přístup do těchto prostor je omezen pouze na zaměstnance, kteří s písemnostmi pracují v rámci svých pracovních povinností stanovených v popisu práce.</w:t>
      </w:r>
    </w:p>
    <w:p w:rsidR="00D979F3" w:rsidRDefault="00D979F3">
      <w:pPr>
        <w:jc w:val="both"/>
        <w:rPr>
          <w:sz w:val="24"/>
          <w:szCs w:val="24"/>
        </w:rPr>
      </w:pPr>
    </w:p>
    <w:p w:rsidR="00D979F3" w:rsidRDefault="00D979F3">
      <w:pPr>
        <w:rPr>
          <w:b/>
          <w:bCs/>
          <w:sz w:val="24"/>
          <w:szCs w:val="24"/>
        </w:rPr>
      </w:pPr>
      <w:r>
        <w:rPr>
          <w:b/>
          <w:bCs/>
          <w:sz w:val="24"/>
          <w:szCs w:val="24"/>
        </w:rPr>
        <w:t>5. Ukončení zpracování osobních údajů</w:t>
      </w:r>
    </w:p>
    <w:p w:rsidR="00D979F3" w:rsidRDefault="00D979F3">
      <w:pPr>
        <w:jc w:val="both"/>
        <w:rPr>
          <w:sz w:val="24"/>
          <w:szCs w:val="24"/>
        </w:rPr>
      </w:pPr>
      <w:r>
        <w:rPr>
          <w:sz w:val="24"/>
          <w:szCs w:val="24"/>
        </w:rPr>
        <w:t>Knihovna zpracovává osobní údaje uživatelů ve výše uvedeném rozsahu od okamžiku, kdy čtenář předá knihovně vyplněnou přihlášku, čímž projeví souhlas se zpracováním svých osobních údajů. Osobní údaje knihovna zpracovává do doby, kdy s tím uživatel ústně či písemně vysloví nesouhlas nebo dokud neuplyne lhůta dvou roků od vypršení platnosti jeho čtenářského průkazu a uživatel nemá vůči knihovně žádné závazky.</w:t>
      </w:r>
    </w:p>
    <w:p w:rsidR="00D979F3" w:rsidRDefault="00D979F3">
      <w:pPr>
        <w:jc w:val="both"/>
        <w:rPr>
          <w:sz w:val="24"/>
          <w:szCs w:val="24"/>
        </w:rPr>
      </w:pPr>
      <w:r>
        <w:rPr>
          <w:sz w:val="24"/>
          <w:szCs w:val="24"/>
        </w:rPr>
        <w:t xml:space="preserve">Pokud uživatel požádá o ukončení </w:t>
      </w:r>
      <w:proofErr w:type="gramStart"/>
      <w:r>
        <w:rPr>
          <w:sz w:val="24"/>
          <w:szCs w:val="24"/>
        </w:rPr>
        <w:t>zpracovaní</w:t>
      </w:r>
      <w:proofErr w:type="gramEnd"/>
      <w:r>
        <w:rPr>
          <w:sz w:val="24"/>
          <w:szCs w:val="24"/>
        </w:rPr>
        <w:t xml:space="preserve"> svých osobních údajů nebo pokud uplyne výše uvedená lhůta, knihovna provede likvidaci osobních údajů, a to následujícím způsobem:</w:t>
      </w:r>
    </w:p>
    <w:p w:rsidR="00D979F3" w:rsidRDefault="00D979F3">
      <w:pPr>
        <w:jc w:val="both"/>
        <w:rPr>
          <w:sz w:val="24"/>
          <w:szCs w:val="24"/>
        </w:rPr>
      </w:pPr>
      <w:r>
        <w:rPr>
          <w:sz w:val="24"/>
          <w:szCs w:val="24"/>
        </w:rPr>
        <w:t xml:space="preserve">- Skartace originálních písemností - přihlášky čtenářů a další dokumenty jsou fyzicky </w:t>
      </w:r>
    </w:p>
    <w:p w:rsidR="00D979F3" w:rsidRDefault="00D979F3">
      <w:pPr>
        <w:jc w:val="both"/>
        <w:rPr>
          <w:sz w:val="24"/>
          <w:szCs w:val="24"/>
        </w:rPr>
      </w:pPr>
      <w:r>
        <w:rPr>
          <w:sz w:val="24"/>
          <w:szCs w:val="24"/>
        </w:rPr>
        <w:t xml:space="preserve">                                                          zlikvidovány. </w:t>
      </w:r>
    </w:p>
    <w:p w:rsidR="00D979F3" w:rsidRDefault="00D979F3">
      <w:pPr>
        <w:jc w:val="both"/>
        <w:rPr>
          <w:sz w:val="24"/>
          <w:szCs w:val="24"/>
        </w:rPr>
      </w:pPr>
    </w:p>
    <w:p w:rsidR="00D979F3" w:rsidRDefault="00D979F3">
      <w:pPr>
        <w:rPr>
          <w:b/>
          <w:bCs/>
          <w:sz w:val="24"/>
          <w:szCs w:val="24"/>
        </w:rPr>
      </w:pPr>
      <w:r>
        <w:rPr>
          <w:b/>
          <w:bCs/>
          <w:sz w:val="24"/>
          <w:szCs w:val="24"/>
        </w:rPr>
        <w:t>6. Povinnosti zaměstnanců</w:t>
      </w:r>
    </w:p>
    <w:p w:rsidR="00D979F3" w:rsidRDefault="00D979F3">
      <w:pPr>
        <w:jc w:val="both"/>
        <w:rPr>
          <w:sz w:val="24"/>
          <w:szCs w:val="24"/>
        </w:rPr>
      </w:pPr>
      <w:r>
        <w:rPr>
          <w:sz w:val="24"/>
          <w:szCs w:val="24"/>
        </w:rPr>
        <w:t xml:space="preserve">Pracovníci </w:t>
      </w:r>
      <w:proofErr w:type="spellStart"/>
      <w:proofErr w:type="gramStart"/>
      <w:r>
        <w:rPr>
          <w:sz w:val="24"/>
          <w:szCs w:val="24"/>
        </w:rPr>
        <w:t>MěK</w:t>
      </w:r>
      <w:proofErr w:type="spellEnd"/>
      <w:r>
        <w:rPr>
          <w:sz w:val="24"/>
          <w:szCs w:val="24"/>
        </w:rPr>
        <w:t xml:space="preserve"> jsou</w:t>
      </w:r>
      <w:proofErr w:type="gramEnd"/>
      <w:r>
        <w:rPr>
          <w:sz w:val="24"/>
          <w:szCs w:val="24"/>
        </w:rPr>
        <w:t xml:space="preserve"> povinni osobní údaje zpracovávat výhradně v rámci pracovní náplně a úkolů, které jim byly stanoveny jejich vedoucími zaměstnanci, ve výše uvedeném rozsahu a účelu a ve shodě s ustanoveními zákona, příslušné vnitropodnikové směrnice a dalších závazných předpisů. </w:t>
      </w:r>
    </w:p>
    <w:p w:rsidR="00D979F3" w:rsidRDefault="00D979F3">
      <w:pPr>
        <w:jc w:val="both"/>
        <w:rPr>
          <w:sz w:val="24"/>
          <w:szCs w:val="24"/>
        </w:rPr>
      </w:pPr>
      <w:proofErr w:type="gramStart"/>
      <w:r>
        <w:rPr>
          <w:sz w:val="24"/>
          <w:szCs w:val="24"/>
        </w:rPr>
        <w:t>Zaměstnanci  jsou</w:t>
      </w:r>
      <w:proofErr w:type="gramEnd"/>
      <w:r>
        <w:rPr>
          <w:sz w:val="24"/>
          <w:szCs w:val="24"/>
        </w:rPr>
        <w:t xml:space="preserve"> povinni dbát na správnost zpracovaných osobních údajů a za tímto účelem je ověřovat podle dokladů k tomu určených. Zaměstnancům je přísně </w:t>
      </w:r>
      <w:proofErr w:type="gramStart"/>
      <w:r>
        <w:rPr>
          <w:sz w:val="24"/>
          <w:szCs w:val="24"/>
        </w:rPr>
        <w:t>zakázáno  pořizovat</w:t>
      </w:r>
      <w:proofErr w:type="gramEnd"/>
      <w:r>
        <w:rPr>
          <w:sz w:val="24"/>
          <w:szCs w:val="24"/>
        </w:rPr>
        <w:t xml:space="preserve"> si kopie jakýchkoliv osobních údajů mimo rámec výše uvedeného postupu či jakákoli případná manipulace s nimi po skončení pracovního poměru.</w:t>
      </w:r>
    </w:p>
    <w:p w:rsidR="00D979F3" w:rsidRDefault="00D979F3">
      <w:pPr>
        <w:jc w:val="both"/>
        <w:rPr>
          <w:sz w:val="24"/>
          <w:szCs w:val="24"/>
        </w:rPr>
      </w:pPr>
      <w:r>
        <w:rPr>
          <w:sz w:val="24"/>
          <w:szCs w:val="24"/>
        </w:rPr>
        <w:t xml:space="preserve">Dále jsou zaměstnanci povinni vyhýbat se jakémukoli jednání, které by mohlo být chápáno jako neoprávněné zveřejňování osobních údajů uživatelů knihovny, a jednání, které by </w:t>
      </w:r>
      <w:proofErr w:type="gramStart"/>
      <w:r>
        <w:rPr>
          <w:sz w:val="24"/>
          <w:szCs w:val="24"/>
        </w:rPr>
        <w:t>mohlo</w:t>
      </w:r>
      <w:proofErr w:type="gramEnd"/>
      <w:r>
        <w:rPr>
          <w:sz w:val="24"/>
          <w:szCs w:val="24"/>
        </w:rPr>
        <w:t xml:space="preserve"> vést k neoprávněnému přístupu třetích osob k osobním údajům uživatelů </w:t>
      </w:r>
      <w:proofErr w:type="spellStart"/>
      <w:proofErr w:type="gramStart"/>
      <w:r>
        <w:rPr>
          <w:sz w:val="24"/>
          <w:szCs w:val="24"/>
        </w:rPr>
        <w:t>MěK</w:t>
      </w:r>
      <w:proofErr w:type="spellEnd"/>
      <w:proofErr w:type="gramEnd"/>
      <w:r>
        <w:rPr>
          <w:sz w:val="24"/>
          <w:szCs w:val="24"/>
        </w:rPr>
        <w:t>.</w:t>
      </w:r>
    </w:p>
    <w:p w:rsidR="00D979F3" w:rsidRDefault="00D979F3">
      <w:pPr>
        <w:jc w:val="both"/>
        <w:rPr>
          <w:sz w:val="24"/>
          <w:szCs w:val="24"/>
        </w:rPr>
      </w:pPr>
    </w:p>
    <w:p w:rsidR="00D979F3" w:rsidRDefault="00D979F3">
      <w:pPr>
        <w:rPr>
          <w:b/>
          <w:bCs/>
          <w:sz w:val="24"/>
          <w:szCs w:val="24"/>
        </w:rPr>
      </w:pPr>
      <w:r>
        <w:rPr>
          <w:b/>
          <w:bCs/>
          <w:sz w:val="24"/>
          <w:szCs w:val="24"/>
        </w:rPr>
        <w:t>7. Závěrečné ustanovení</w:t>
      </w:r>
    </w:p>
    <w:p w:rsidR="00D979F3" w:rsidRDefault="00D979F3">
      <w:pPr>
        <w:jc w:val="both"/>
        <w:rPr>
          <w:sz w:val="24"/>
          <w:szCs w:val="24"/>
        </w:rPr>
      </w:pPr>
      <w:r>
        <w:rPr>
          <w:sz w:val="24"/>
          <w:szCs w:val="24"/>
        </w:rPr>
        <w:t xml:space="preserve">V případě porušení povinností </w:t>
      </w:r>
      <w:proofErr w:type="spellStart"/>
      <w:proofErr w:type="gramStart"/>
      <w:r>
        <w:rPr>
          <w:sz w:val="24"/>
          <w:szCs w:val="24"/>
        </w:rPr>
        <w:t>MěK</w:t>
      </w:r>
      <w:proofErr w:type="spellEnd"/>
      <w:r>
        <w:rPr>
          <w:sz w:val="24"/>
          <w:szCs w:val="24"/>
        </w:rPr>
        <w:t xml:space="preserve"> vzniká</w:t>
      </w:r>
      <w:proofErr w:type="gramEnd"/>
      <w:r>
        <w:rPr>
          <w:sz w:val="24"/>
          <w:szCs w:val="24"/>
        </w:rPr>
        <w:t xml:space="preserve"> uživateli nárok na poskytnutí omluvy, opravy nebo doplnění údajů, popřípadě i na poskytnutí přiměřené peněžité náhrady. Pokud uživatel zjistí, že </w:t>
      </w:r>
      <w:proofErr w:type="gramStart"/>
      <w:r>
        <w:rPr>
          <w:sz w:val="24"/>
          <w:szCs w:val="24"/>
        </w:rPr>
        <w:t>došlo</w:t>
      </w:r>
      <w:proofErr w:type="gramEnd"/>
      <w:r>
        <w:rPr>
          <w:sz w:val="24"/>
          <w:szCs w:val="24"/>
        </w:rPr>
        <w:t xml:space="preserve"> k porušení povinností ze strany </w:t>
      </w:r>
      <w:proofErr w:type="spellStart"/>
      <w:proofErr w:type="gramStart"/>
      <w:r>
        <w:rPr>
          <w:sz w:val="24"/>
          <w:szCs w:val="24"/>
        </w:rPr>
        <w:t>MěK</w:t>
      </w:r>
      <w:proofErr w:type="spellEnd"/>
      <w:proofErr w:type="gramEnd"/>
      <w:r>
        <w:rPr>
          <w:sz w:val="24"/>
          <w:szCs w:val="24"/>
        </w:rPr>
        <w:t>, má právo obrátit se přímo na Úřad pro ochranu osobních údajů.</w:t>
      </w:r>
    </w:p>
    <w:p w:rsidR="00D979F3" w:rsidRDefault="00D979F3">
      <w:pPr>
        <w:jc w:val="both"/>
        <w:rPr>
          <w:sz w:val="24"/>
          <w:szCs w:val="24"/>
        </w:rPr>
      </w:pPr>
      <w:r>
        <w:rPr>
          <w:sz w:val="24"/>
          <w:szCs w:val="24"/>
        </w:rPr>
        <w:t>Porušení povinností ze strany zaměstnance se posuzuje jako velmi hrubé porušení pracovní kázně s právem zaměstnavatele nejen žádat náhradu případné škody, ale i ukončit jeho pracovní poměr. V případě, že jednání zaměstnance naplňuje skutkovou podstatu trestného činu, zaměstnavatel má právo řešit tuto skutečnost prostřednictvím orgánů činných v trestním řízení.</w:t>
      </w:r>
    </w:p>
    <w:p w:rsidR="00D979F3" w:rsidRDefault="00D979F3">
      <w:pPr>
        <w:rPr>
          <w:sz w:val="24"/>
          <w:szCs w:val="24"/>
        </w:rPr>
      </w:pPr>
    </w:p>
    <w:p w:rsidR="00D979F3" w:rsidRDefault="00D979F3">
      <w:pPr>
        <w:rPr>
          <w:sz w:val="24"/>
          <w:szCs w:val="24"/>
        </w:rPr>
      </w:pPr>
    </w:p>
    <w:p w:rsidR="00D979F3" w:rsidRDefault="00D979F3">
      <w:pPr>
        <w:rPr>
          <w:sz w:val="24"/>
          <w:szCs w:val="24"/>
        </w:rPr>
      </w:pPr>
    </w:p>
    <w:sectPr w:rsidR="00D979F3">
      <w:headerReference w:type="default" r:id="rId7"/>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0EE" w:rsidRDefault="000410EE">
      <w:r>
        <w:separator/>
      </w:r>
    </w:p>
  </w:endnote>
  <w:endnote w:type="continuationSeparator" w:id="0">
    <w:p w:rsidR="000410EE" w:rsidRDefault="0004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0EE" w:rsidRDefault="000410EE">
      <w:r>
        <w:separator/>
      </w:r>
    </w:p>
  </w:footnote>
  <w:footnote w:type="continuationSeparator" w:id="0">
    <w:p w:rsidR="000410EE" w:rsidRDefault="00041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F3" w:rsidRDefault="00D979F3">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FE23856"/>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034D483D"/>
    <w:multiLevelType w:val="multilevel"/>
    <w:tmpl w:val="37F8B56C"/>
    <w:lvl w:ilvl="0">
      <w:start w:val="1"/>
      <w:numFmt w:val="bullet"/>
      <w:lvlText w:val="-"/>
      <w:lvlJc w:val="left"/>
      <w:pPr>
        <w:tabs>
          <w:tab w:val="num" w:pos="1287"/>
        </w:tabs>
        <w:ind w:left="1287"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370D9A"/>
    <w:multiLevelType w:val="singleLevel"/>
    <w:tmpl w:val="C0E83B1C"/>
    <w:lvl w:ilvl="0">
      <w:numFmt w:val="bullet"/>
      <w:lvlText w:val="-"/>
      <w:lvlJc w:val="left"/>
      <w:pPr>
        <w:tabs>
          <w:tab w:val="num" w:pos="705"/>
        </w:tabs>
        <w:ind w:left="705" w:hanging="705"/>
      </w:pPr>
      <w:rPr>
        <w:rFonts w:hint="default"/>
      </w:rPr>
    </w:lvl>
  </w:abstractNum>
  <w:abstractNum w:abstractNumId="3" w15:restartNumberingAfterBreak="0">
    <w:nsid w:val="166F488A"/>
    <w:multiLevelType w:val="singleLevel"/>
    <w:tmpl w:val="569056A4"/>
    <w:lvl w:ilvl="0">
      <w:start w:val="9"/>
      <w:numFmt w:val="decimal"/>
      <w:lvlText w:val="%1"/>
      <w:lvlJc w:val="left"/>
      <w:pPr>
        <w:tabs>
          <w:tab w:val="num" w:pos="1211"/>
        </w:tabs>
        <w:ind w:left="1211" w:hanging="360"/>
      </w:pPr>
      <w:rPr>
        <w:rFonts w:hint="default"/>
      </w:rPr>
    </w:lvl>
  </w:abstractNum>
  <w:abstractNum w:abstractNumId="4" w15:restartNumberingAfterBreak="0">
    <w:nsid w:val="18EE21C0"/>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1D841170"/>
    <w:multiLevelType w:val="singleLevel"/>
    <w:tmpl w:val="0405000D"/>
    <w:lvl w:ilvl="0">
      <w:start w:val="1"/>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247676F2"/>
    <w:multiLevelType w:val="multilevel"/>
    <w:tmpl w:val="E260FACC"/>
    <w:lvl w:ilvl="0">
      <w:start w:val="1"/>
      <w:numFmt w:val="bullet"/>
      <w:lvlText w:val="-"/>
      <w:lvlJc w:val="left"/>
      <w:pPr>
        <w:tabs>
          <w:tab w:val="num" w:pos="1287"/>
        </w:tabs>
        <w:ind w:left="1287"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643215"/>
    <w:multiLevelType w:val="singleLevel"/>
    <w:tmpl w:val="08342B96"/>
    <w:lvl w:ilvl="0">
      <w:start w:val="1"/>
      <w:numFmt w:val="decimal"/>
      <w:lvlText w:val="%1"/>
      <w:lvlJc w:val="left"/>
      <w:pPr>
        <w:tabs>
          <w:tab w:val="num" w:pos="1211"/>
        </w:tabs>
        <w:ind w:left="1211" w:hanging="360"/>
      </w:pPr>
      <w:rPr>
        <w:rFonts w:hint="default"/>
      </w:rPr>
    </w:lvl>
  </w:abstractNum>
  <w:abstractNum w:abstractNumId="8" w15:restartNumberingAfterBreak="0">
    <w:nsid w:val="28946559"/>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28A27A84"/>
    <w:multiLevelType w:val="singleLevel"/>
    <w:tmpl w:val="53C633C2"/>
    <w:lvl w:ilvl="0">
      <w:start w:val="1"/>
      <w:numFmt w:val="decimal"/>
      <w:lvlText w:val="%1."/>
      <w:lvlJc w:val="left"/>
      <w:pPr>
        <w:ind w:left="360" w:hanging="360"/>
      </w:pPr>
      <w:rPr>
        <w:rFonts w:hint="default"/>
      </w:rPr>
    </w:lvl>
  </w:abstractNum>
  <w:abstractNum w:abstractNumId="10" w15:restartNumberingAfterBreak="0">
    <w:nsid w:val="3442782F"/>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38196688"/>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3E3713B6"/>
    <w:multiLevelType w:val="hybridMultilevel"/>
    <w:tmpl w:val="E34A350E"/>
    <w:lvl w:ilvl="0" w:tplc="308CEABA">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FE7FA0"/>
    <w:multiLevelType w:val="singleLevel"/>
    <w:tmpl w:val="C0E83B1C"/>
    <w:lvl w:ilvl="0">
      <w:numFmt w:val="bullet"/>
      <w:lvlText w:val="-"/>
      <w:lvlJc w:val="left"/>
      <w:pPr>
        <w:tabs>
          <w:tab w:val="num" w:pos="705"/>
        </w:tabs>
        <w:ind w:left="705" w:hanging="705"/>
      </w:pPr>
      <w:rPr>
        <w:rFonts w:hint="default"/>
      </w:rPr>
    </w:lvl>
  </w:abstractNum>
  <w:abstractNum w:abstractNumId="14" w15:restartNumberingAfterBreak="0">
    <w:nsid w:val="49D83847"/>
    <w:multiLevelType w:val="singleLevel"/>
    <w:tmpl w:val="53C633C2"/>
    <w:lvl w:ilvl="0">
      <w:start w:val="1"/>
      <w:numFmt w:val="decimal"/>
      <w:lvlText w:val="%1."/>
      <w:lvlJc w:val="left"/>
      <w:pPr>
        <w:ind w:left="360" w:hanging="360"/>
      </w:pPr>
      <w:rPr>
        <w:rFonts w:hint="default"/>
      </w:rPr>
    </w:lvl>
  </w:abstractNum>
  <w:abstractNum w:abstractNumId="15" w15:restartNumberingAfterBreak="0">
    <w:nsid w:val="56A25441"/>
    <w:multiLevelType w:val="hybridMultilevel"/>
    <w:tmpl w:val="FCAA8D16"/>
    <w:lvl w:ilvl="0" w:tplc="A57CEF86">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lvlText w:val="%4%5)"/>
      <w:lvlJc w:val="left"/>
      <w:pPr>
        <w:tabs>
          <w:tab w:val="num" w:pos="2381"/>
        </w:tabs>
        <w:ind w:left="2381" w:hanging="453"/>
      </w:pPr>
      <w:rPr>
        <w:rFonts w:hint="default"/>
        <w:b w:val="0"/>
        <w:bCs w:val="0"/>
        <w:i w:val="0"/>
        <w:iCs w:val="0"/>
        <w:color w:val="auto"/>
        <w:sz w:val="24"/>
        <w:szCs w:val="24"/>
      </w:rPr>
    </w:lvl>
    <w:lvl w:ilvl="5">
      <w:start w:val="1"/>
      <w:numFmt w:val="lowerLetter"/>
      <w:lvlText w:val="(%6)"/>
      <w:lvlJc w:val="left"/>
      <w:pPr>
        <w:tabs>
          <w:tab w:val="num" w:pos="0"/>
        </w:tabs>
        <w:ind w:left="2977" w:hanging="708"/>
      </w:pPr>
      <w:rPr>
        <w:rFonts w:hint="default"/>
      </w:rPr>
    </w:lvl>
    <w:lvl w:ilvl="6">
      <w:start w:val="1"/>
      <w:numFmt w:val="lowerRoman"/>
      <w:lvlText w:val="(%7)"/>
      <w:lvlJc w:val="left"/>
      <w:pPr>
        <w:tabs>
          <w:tab w:val="num" w:pos="0"/>
        </w:tabs>
        <w:ind w:left="3685" w:hanging="708"/>
      </w:pPr>
      <w:rPr>
        <w:rFonts w:hint="default"/>
      </w:rPr>
    </w:lvl>
    <w:lvl w:ilvl="7">
      <w:start w:val="1"/>
      <w:numFmt w:val="lowerLetter"/>
      <w:lvlText w:val="(%8)"/>
      <w:lvlJc w:val="left"/>
      <w:pPr>
        <w:tabs>
          <w:tab w:val="num" w:pos="0"/>
        </w:tabs>
        <w:ind w:left="4393" w:hanging="708"/>
      </w:pPr>
      <w:rPr>
        <w:rFonts w:hint="default"/>
      </w:rPr>
    </w:lvl>
    <w:lvl w:ilvl="8">
      <w:start w:val="1"/>
      <w:numFmt w:val="lowerRoman"/>
      <w:lvlText w:val="(%9)"/>
      <w:lvlJc w:val="left"/>
      <w:pPr>
        <w:tabs>
          <w:tab w:val="num" w:pos="0"/>
        </w:tabs>
        <w:ind w:left="5101" w:hanging="708"/>
      </w:pPr>
      <w:rPr>
        <w:rFonts w:hint="default"/>
      </w:rPr>
    </w:lvl>
  </w:abstractNum>
  <w:abstractNum w:abstractNumId="17" w15:restartNumberingAfterBreak="0">
    <w:nsid w:val="5BAF1EAB"/>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5D485072"/>
    <w:multiLevelType w:val="singleLevel"/>
    <w:tmpl w:val="0405000F"/>
    <w:lvl w:ilvl="0">
      <w:start w:val="1"/>
      <w:numFmt w:val="decimal"/>
      <w:lvlText w:val="%1."/>
      <w:lvlJc w:val="left"/>
      <w:pPr>
        <w:tabs>
          <w:tab w:val="num" w:pos="360"/>
        </w:tabs>
        <w:ind w:left="360" w:hanging="360"/>
      </w:pPr>
      <w:rPr>
        <w:rFonts w:hint="default"/>
      </w:rPr>
    </w:lvl>
  </w:abstractNum>
  <w:abstractNum w:abstractNumId="19" w15:restartNumberingAfterBreak="0">
    <w:nsid w:val="629671E6"/>
    <w:multiLevelType w:val="singleLevel"/>
    <w:tmpl w:val="0405000D"/>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72F6075E"/>
    <w:multiLevelType w:val="singleLevel"/>
    <w:tmpl w:val="B12EDC7A"/>
    <w:lvl w:ilvl="0">
      <w:start w:val="2"/>
      <w:numFmt w:val="decimal"/>
      <w:lvlText w:val="%1"/>
      <w:lvlJc w:val="left"/>
      <w:pPr>
        <w:tabs>
          <w:tab w:val="num" w:pos="1200"/>
        </w:tabs>
        <w:ind w:left="1200" w:hanging="360"/>
      </w:pPr>
      <w:rPr>
        <w:rFonts w:hint="default"/>
        <w:i w:val="0"/>
        <w:iCs w:val="0"/>
      </w:rPr>
    </w:lvl>
  </w:abstractNum>
  <w:abstractNum w:abstractNumId="21" w15:restartNumberingAfterBreak="0">
    <w:nsid w:val="745B150A"/>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76986D54"/>
    <w:multiLevelType w:val="singleLevel"/>
    <w:tmpl w:val="11EAA040"/>
    <w:lvl w:ilvl="0">
      <w:start w:val="7"/>
      <w:numFmt w:val="decimal"/>
      <w:lvlText w:val="%1"/>
      <w:lvlJc w:val="left"/>
      <w:pPr>
        <w:tabs>
          <w:tab w:val="num" w:pos="1211"/>
        </w:tabs>
        <w:ind w:left="1211" w:hanging="360"/>
      </w:pPr>
      <w:rPr>
        <w:rFonts w:hint="default"/>
        <w:i w:val="0"/>
        <w:iCs w:val="0"/>
      </w:rPr>
    </w:lvl>
  </w:abstractNum>
  <w:abstractNum w:abstractNumId="23" w15:restartNumberingAfterBreak="0">
    <w:nsid w:val="79FB640E"/>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0"/>
  </w:num>
  <w:num w:numId="18">
    <w:abstractNumId w:val="3"/>
  </w:num>
  <w:num w:numId="19">
    <w:abstractNumId w:val="7"/>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1"/>
  </w:num>
  <w:num w:numId="24">
    <w:abstractNumId w:val="4"/>
  </w:num>
  <w:num w:numId="25">
    <w:abstractNumId w:val="9"/>
  </w:num>
  <w:num w:numId="26">
    <w:abstractNumId w:val="18"/>
  </w:num>
  <w:num w:numId="27">
    <w:abstractNumId w:val="6"/>
  </w:num>
  <w:num w:numId="28">
    <w:abstractNumId w:val="1"/>
  </w:num>
  <w:num w:numId="29">
    <w:abstractNumId w:val="17"/>
  </w:num>
  <w:num w:numId="30">
    <w:abstractNumId w:val="5"/>
  </w:num>
  <w:num w:numId="31">
    <w:abstractNumId w:val="10"/>
  </w:num>
  <w:num w:numId="32">
    <w:abstractNumId w:val="23"/>
  </w:num>
  <w:num w:numId="33">
    <w:abstractNumId w:val="8"/>
  </w:num>
  <w:num w:numId="34">
    <w:abstractNumId w:val="13"/>
  </w:num>
  <w:num w:numId="35">
    <w:abstractNumId w:val="2"/>
  </w:num>
  <w:num w:numId="36">
    <w:abstractNumId w:val="21"/>
  </w:num>
  <w:num w:numId="37">
    <w:abstractNumId w:val="19"/>
  </w:num>
  <w:num w:numId="38">
    <w:abstractNumId w:val="14"/>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9F3"/>
    <w:rsid w:val="00005843"/>
    <w:rsid w:val="000410EE"/>
    <w:rsid w:val="000974BB"/>
    <w:rsid w:val="004F735E"/>
    <w:rsid w:val="00673B23"/>
    <w:rsid w:val="006A2F87"/>
    <w:rsid w:val="008473B7"/>
    <w:rsid w:val="00A60A88"/>
    <w:rsid w:val="00BA447F"/>
    <w:rsid w:val="00D979F3"/>
    <w:rsid w:val="00DE51AD"/>
    <w:rsid w:val="00E129C9"/>
    <w:rsid w:val="00ED2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0700FA-69FE-40AA-A7E7-42689142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style>
  <w:style w:type="paragraph" w:styleId="Nadpis1">
    <w:name w:val="heading 1"/>
    <w:basedOn w:val="Normln"/>
    <w:next w:val="Normln"/>
    <w:link w:val="Nadpis1Char"/>
    <w:uiPriority w:val="99"/>
    <w:qFormat/>
    <w:pPr>
      <w:keepNext/>
      <w:outlineLvl w:val="0"/>
    </w:pPr>
    <w:rPr>
      <w:b/>
      <w:bCs/>
      <w:noProof/>
      <w:sz w:val="24"/>
      <w:szCs w:val="24"/>
      <w:lang w:val="en-US"/>
    </w:rPr>
  </w:style>
  <w:style w:type="paragraph" w:styleId="Nadpis2">
    <w:name w:val="heading 2"/>
    <w:basedOn w:val="Normln"/>
    <w:next w:val="Normln"/>
    <w:link w:val="Nadpis2Char"/>
    <w:uiPriority w:val="99"/>
    <w:qFormat/>
    <w:pPr>
      <w:keepNext/>
      <w:jc w:val="center"/>
      <w:outlineLvl w:val="1"/>
    </w:pPr>
    <w:rPr>
      <w:sz w:val="24"/>
      <w:szCs w:val="24"/>
    </w:rPr>
  </w:style>
  <w:style w:type="paragraph" w:styleId="Nadpis3">
    <w:name w:val="heading 3"/>
    <w:basedOn w:val="Normln"/>
    <w:next w:val="Normln"/>
    <w:link w:val="Nadpis3Char"/>
    <w:uiPriority w:val="99"/>
    <w:qFormat/>
    <w:pPr>
      <w:keepNext/>
      <w:tabs>
        <w:tab w:val="left"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pPr>
      <w:keepNext/>
      <w:tabs>
        <w:tab w:val="left" w:pos="864"/>
      </w:tabs>
      <w:spacing w:before="240" w:after="60"/>
      <w:ind w:left="864" w:hanging="144"/>
      <w:outlineLvl w:val="3"/>
    </w:pPr>
    <w:rPr>
      <w:b/>
      <w:bCs/>
      <w:sz w:val="28"/>
      <w:szCs w:val="28"/>
    </w:rPr>
  </w:style>
  <w:style w:type="paragraph" w:styleId="Nadpis5">
    <w:name w:val="heading 5"/>
    <w:basedOn w:val="Normln"/>
    <w:next w:val="Normln"/>
    <w:link w:val="Nadpis5Char"/>
    <w:uiPriority w:val="99"/>
    <w:qFormat/>
    <w:pPr>
      <w:tabs>
        <w:tab w:val="left" w:pos="1008"/>
      </w:tabs>
      <w:spacing w:before="240" w:after="60"/>
      <w:ind w:left="1008" w:hanging="432"/>
      <w:outlineLvl w:val="4"/>
    </w:pPr>
    <w:rPr>
      <w:b/>
      <w:bCs/>
      <w:i/>
      <w:iCs/>
      <w:sz w:val="26"/>
      <w:szCs w:val="26"/>
    </w:rPr>
  </w:style>
  <w:style w:type="paragraph" w:styleId="Nadpis6">
    <w:name w:val="heading 6"/>
    <w:basedOn w:val="Normln"/>
    <w:next w:val="Normln"/>
    <w:link w:val="Nadpis6Char"/>
    <w:uiPriority w:val="99"/>
    <w:qFormat/>
    <w:pPr>
      <w:tabs>
        <w:tab w:val="left" w:pos="1152"/>
      </w:tabs>
      <w:spacing w:before="240" w:after="60"/>
      <w:ind w:left="1152" w:hanging="432"/>
      <w:outlineLvl w:val="5"/>
    </w:pPr>
    <w:rPr>
      <w:b/>
      <w:bCs/>
      <w:sz w:val="22"/>
      <w:szCs w:val="22"/>
    </w:rPr>
  </w:style>
  <w:style w:type="paragraph" w:styleId="Nadpis7">
    <w:name w:val="heading 7"/>
    <w:basedOn w:val="Normln"/>
    <w:next w:val="Normln"/>
    <w:link w:val="Nadpis7Char"/>
    <w:uiPriority w:val="99"/>
    <w:qFormat/>
    <w:pPr>
      <w:tabs>
        <w:tab w:val="left" w:pos="1296"/>
      </w:tabs>
      <w:spacing w:before="240" w:after="60"/>
      <w:ind w:left="1296" w:hanging="288"/>
      <w:outlineLvl w:val="6"/>
    </w:pPr>
  </w:style>
  <w:style w:type="paragraph" w:styleId="Nadpis8">
    <w:name w:val="heading 8"/>
    <w:basedOn w:val="Normln"/>
    <w:next w:val="Normln"/>
    <w:link w:val="Nadpis8Char"/>
    <w:uiPriority w:val="99"/>
    <w:qFormat/>
    <w:pPr>
      <w:tabs>
        <w:tab w:val="left" w:pos="1440"/>
      </w:tabs>
      <w:spacing w:before="240" w:after="60"/>
      <w:ind w:left="1440" w:hanging="432"/>
      <w:outlineLvl w:val="7"/>
    </w:pPr>
    <w:rPr>
      <w:i/>
      <w:iCs/>
    </w:rPr>
  </w:style>
  <w:style w:type="paragraph" w:styleId="Nadpis9">
    <w:name w:val="heading 9"/>
    <w:basedOn w:val="Normln"/>
    <w:next w:val="Normln"/>
    <w:link w:val="Nadpis9Char"/>
    <w:uiPriority w:val="99"/>
    <w:qFormat/>
    <w:pPr>
      <w:tabs>
        <w:tab w:val="left"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Calibri Light" w:eastAsia="Times New Roman" w:hAnsi="Calibri Light" w:cs="Times New Roman"/>
      <w:b/>
      <w:bCs/>
      <w:kern w:val="32"/>
      <w:sz w:val="32"/>
      <w:szCs w:val="32"/>
    </w:rPr>
  </w:style>
  <w:style w:type="character" w:customStyle="1" w:styleId="Nadpis2Char">
    <w:name w:val="Nadpis 2 Char"/>
    <w:link w:val="Nadpis2"/>
    <w:uiPriority w:val="9"/>
    <w:semiHidden/>
    <w:rPr>
      <w:rFonts w:ascii="Calibri Light" w:eastAsia="Times New Roman" w:hAnsi="Calibri Light" w:cs="Times New Roman"/>
      <w:b/>
      <w:bCs/>
      <w:i/>
      <w:iCs/>
      <w:sz w:val="28"/>
      <w:szCs w:val="28"/>
    </w:rPr>
  </w:style>
  <w:style w:type="character" w:customStyle="1" w:styleId="Nadpis3Char">
    <w:name w:val="Nadpis 3 Char"/>
    <w:link w:val="Nadpis3"/>
    <w:uiPriority w:val="9"/>
    <w:semiHidden/>
    <w:rPr>
      <w:rFonts w:ascii="Calibri Light" w:eastAsia="Times New Roman" w:hAnsi="Calibri Light" w:cs="Times New Roman"/>
      <w:b/>
      <w:bCs/>
      <w:sz w:val="26"/>
      <w:szCs w:val="26"/>
    </w:rPr>
  </w:style>
  <w:style w:type="character" w:customStyle="1" w:styleId="Nadpis4Char">
    <w:name w:val="Nadpis 4 Char"/>
    <w:link w:val="Nadpis4"/>
    <w:uiPriority w:val="9"/>
    <w:semiHidden/>
    <w:rPr>
      <w:rFonts w:ascii="Calibri" w:eastAsia="Times New Roman" w:hAnsi="Calibri" w:cs="Times New Roman"/>
      <w:b/>
      <w:bCs/>
      <w:sz w:val="28"/>
      <w:szCs w:val="28"/>
    </w:rPr>
  </w:style>
  <w:style w:type="character" w:customStyle="1" w:styleId="Nadpis5Char">
    <w:name w:val="Nadpis 5 Char"/>
    <w:link w:val="Nadpis5"/>
    <w:uiPriority w:val="9"/>
    <w:semiHidden/>
    <w:rPr>
      <w:rFonts w:ascii="Calibri" w:eastAsia="Times New Roman" w:hAnsi="Calibri" w:cs="Times New Roman"/>
      <w:b/>
      <w:bCs/>
      <w:i/>
      <w:iCs/>
      <w:sz w:val="26"/>
      <w:szCs w:val="26"/>
    </w:rPr>
  </w:style>
  <w:style w:type="character" w:customStyle="1" w:styleId="Nadpis6Char">
    <w:name w:val="Nadpis 6 Char"/>
    <w:link w:val="Nadpis6"/>
    <w:uiPriority w:val="9"/>
    <w:semiHidden/>
    <w:rPr>
      <w:rFonts w:ascii="Calibri" w:eastAsia="Times New Roman" w:hAnsi="Calibri" w:cs="Times New Roman"/>
      <w:b/>
      <w:bCs/>
    </w:rPr>
  </w:style>
  <w:style w:type="character" w:customStyle="1" w:styleId="Nadpis7Char">
    <w:name w:val="Nadpis 7 Char"/>
    <w:link w:val="Nadpis7"/>
    <w:uiPriority w:val="9"/>
    <w:semiHidden/>
    <w:rPr>
      <w:rFonts w:ascii="Calibri" w:eastAsia="Times New Roman" w:hAnsi="Calibri" w:cs="Times New Roman"/>
      <w:sz w:val="24"/>
      <w:szCs w:val="24"/>
    </w:rPr>
  </w:style>
  <w:style w:type="character" w:customStyle="1" w:styleId="Nadpis8Char">
    <w:name w:val="Nadpis 8 Char"/>
    <w:link w:val="Nadpis8"/>
    <w:uiPriority w:val="9"/>
    <w:semiHidden/>
    <w:rPr>
      <w:rFonts w:ascii="Calibri" w:eastAsia="Times New Roman" w:hAnsi="Calibri" w:cs="Times New Roman"/>
      <w:i/>
      <w:iCs/>
      <w:sz w:val="24"/>
      <w:szCs w:val="24"/>
    </w:rPr>
  </w:style>
  <w:style w:type="character" w:customStyle="1" w:styleId="Nadpis9Char">
    <w:name w:val="Nadpis 9 Char"/>
    <w:link w:val="Nadpis9"/>
    <w:uiPriority w:val="9"/>
    <w:semiHidden/>
    <w:rPr>
      <w:rFonts w:ascii="Calibri Light" w:eastAsia="Times New Roman" w:hAnsi="Calibri Light" w:cs="Times New Roman"/>
    </w:rPr>
  </w:style>
  <w:style w:type="paragraph" w:customStyle="1" w:styleId="H2">
    <w:name w:val="H2"/>
    <w:basedOn w:val="Normln"/>
    <w:next w:val="Normln"/>
    <w:uiPriority w:val="99"/>
    <w:pPr>
      <w:keepNext/>
      <w:spacing w:before="100" w:after="100"/>
    </w:pPr>
    <w:rPr>
      <w:b/>
      <w:bCs/>
      <w:sz w:val="36"/>
      <w:szCs w:val="36"/>
    </w:rPr>
  </w:style>
  <w:style w:type="paragraph" w:styleId="Zkladntext2">
    <w:name w:val="Body Text 2"/>
    <w:basedOn w:val="Normln"/>
    <w:link w:val="Zkladntext2Char"/>
    <w:uiPriority w:val="99"/>
    <w:rPr>
      <w:sz w:val="24"/>
      <w:szCs w:val="24"/>
    </w:rPr>
  </w:style>
  <w:style w:type="character" w:customStyle="1" w:styleId="Zkladntext2Char">
    <w:name w:val="Základní text 2 Char"/>
    <w:link w:val="Zkladntext2"/>
    <w:uiPriority w:val="99"/>
    <w:semiHidden/>
    <w:rPr>
      <w:sz w:val="20"/>
      <w:szCs w:val="20"/>
    </w:rPr>
  </w:style>
  <w:style w:type="paragraph" w:styleId="Normlnweb">
    <w:name w:val="Normal (Web)"/>
    <w:basedOn w:val="Normln"/>
    <w:uiPriority w:val="99"/>
    <w:pPr>
      <w:spacing w:before="100" w:after="100"/>
    </w:pPr>
  </w:style>
  <w:style w:type="character" w:styleId="Siln">
    <w:name w:val="Strong"/>
    <w:uiPriority w:val="99"/>
    <w:qFormat/>
    <w:rPr>
      <w:b/>
      <w:bCs/>
    </w:rPr>
  </w:style>
  <w:style w:type="paragraph" w:styleId="Zkladntext3">
    <w:name w:val="Body Text 3"/>
    <w:basedOn w:val="Zkladntext2"/>
    <w:link w:val="Zkladntext3Char"/>
    <w:uiPriority w:val="99"/>
    <w:pPr>
      <w:spacing w:after="120"/>
      <w:ind w:left="283"/>
    </w:pPr>
    <w:rPr>
      <w:sz w:val="20"/>
      <w:szCs w:val="20"/>
    </w:rPr>
  </w:style>
  <w:style w:type="character" w:customStyle="1" w:styleId="Zkladntext3Char">
    <w:name w:val="Základní text 3 Char"/>
    <w:link w:val="Zkladntext3"/>
    <w:uiPriority w:val="99"/>
    <w:semiHidden/>
    <w:rPr>
      <w:sz w:val="16"/>
      <w:szCs w:val="16"/>
    </w:rPr>
  </w:style>
  <w:style w:type="paragraph" w:styleId="Seznamsodrkami2">
    <w:name w:val="List Bullet 2"/>
    <w:basedOn w:val="Normln"/>
    <w:autoRedefine/>
    <w:uiPriority w:val="99"/>
    <w:pPr>
      <w:widowControl w:val="0"/>
      <w:tabs>
        <w:tab w:val="left" w:pos="2160"/>
      </w:tabs>
      <w:ind w:left="2160" w:hanging="540"/>
      <w:jc w:val="both"/>
    </w:pPr>
    <w:rPr>
      <w:sz w:val="24"/>
      <w:szCs w:val="24"/>
    </w:rPr>
  </w:style>
  <w:style w:type="paragraph" w:customStyle="1" w:styleId="Blockquote">
    <w:name w:val="Blockquote"/>
    <w:basedOn w:val="Normln"/>
    <w:uiPriority w:val="99"/>
    <w:pPr>
      <w:spacing w:before="100" w:after="100"/>
      <w:ind w:left="360" w:right="360"/>
    </w:pPr>
  </w:style>
  <w:style w:type="paragraph" w:customStyle="1" w:styleId="H1">
    <w:name w:val="H1"/>
    <w:basedOn w:val="Normln"/>
    <w:next w:val="Normln"/>
    <w:uiPriority w:val="99"/>
    <w:pPr>
      <w:keepNext/>
      <w:spacing w:before="100" w:after="100"/>
    </w:pPr>
    <w:rPr>
      <w:b/>
      <w:bCs/>
      <w:kern w:val="36"/>
      <w:sz w:val="48"/>
      <w:szCs w:val="48"/>
    </w:rPr>
  </w:style>
  <w:style w:type="paragraph" w:customStyle="1" w:styleId="H3">
    <w:name w:val="H3"/>
    <w:basedOn w:val="Normln"/>
    <w:next w:val="Normln"/>
    <w:uiPriority w:val="99"/>
    <w:pPr>
      <w:keepNext/>
      <w:spacing w:before="100" w:after="100"/>
    </w:pPr>
    <w:rPr>
      <w:b/>
      <w:bCs/>
      <w:sz w:val="28"/>
      <w:szCs w:val="28"/>
    </w:rPr>
  </w:style>
  <w:style w:type="paragraph" w:styleId="Rozloendokumentu">
    <w:name w:val="Document Map"/>
    <w:basedOn w:val="Normln"/>
    <w:link w:val="RozloendokumentuChar"/>
    <w:uiPriority w:val="99"/>
    <w:semiHidden/>
    <w:pPr>
      <w:shd w:val="clear" w:color="auto" w:fill="000080"/>
    </w:pPr>
    <w:rPr>
      <w:rFonts w:ascii="Tahoma" w:hAnsi="Tahoma" w:cs="Tahoma"/>
    </w:rPr>
  </w:style>
  <w:style w:type="character" w:customStyle="1" w:styleId="RozloendokumentuChar">
    <w:name w:val="Rozložení dokumentu Char"/>
    <w:link w:val="Rozloendokumentu"/>
    <w:uiPriority w:val="99"/>
    <w:semiHidden/>
    <w:rPr>
      <w:rFonts w:ascii="Segoe UI" w:hAnsi="Segoe UI" w:cs="Segoe UI"/>
      <w:sz w:val="16"/>
      <w:szCs w:val="16"/>
    </w:rPr>
  </w:style>
  <w:style w:type="paragraph" w:styleId="Zkladntext">
    <w:name w:val="Body Text"/>
    <w:basedOn w:val="Normln"/>
    <w:link w:val="ZkladntextChar"/>
    <w:uiPriority w:val="99"/>
    <w:pPr>
      <w:jc w:val="center"/>
    </w:pPr>
    <w:rPr>
      <w:b/>
      <w:bCs/>
      <w:noProof/>
      <w:spacing w:val="20"/>
      <w:sz w:val="40"/>
      <w:szCs w:val="40"/>
      <w:lang w:val="en-US"/>
    </w:rPr>
  </w:style>
  <w:style w:type="character" w:customStyle="1" w:styleId="ZkladntextChar">
    <w:name w:val="Základní text Char"/>
    <w:link w:val="Zkladntext"/>
    <w:uiPriority w:val="99"/>
    <w:semiHidden/>
    <w:rPr>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semiHidden/>
    <w:rPr>
      <w:sz w:val="20"/>
      <w:szCs w:val="20"/>
    </w:rPr>
  </w:style>
  <w:style w:type="character" w:styleId="slostrnky">
    <w:name w:val="page number"/>
    <w:uiPriority w:val="99"/>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semiHidden/>
    <w:rPr>
      <w:sz w:val="20"/>
      <w:szCs w:val="20"/>
    </w:rPr>
  </w:style>
  <w:style w:type="paragraph" w:styleId="Obsah1">
    <w:name w:val="toc 1"/>
    <w:basedOn w:val="Normln"/>
    <w:next w:val="Normln"/>
    <w:autoRedefine/>
    <w:uiPriority w:val="99"/>
    <w:semiHidden/>
  </w:style>
  <w:style w:type="paragraph" w:styleId="Obsah3">
    <w:name w:val="toc 3"/>
    <w:basedOn w:val="Normln"/>
    <w:next w:val="Normln"/>
    <w:autoRedefine/>
    <w:uiPriority w:val="99"/>
    <w:semiHidden/>
    <w:pPr>
      <w:tabs>
        <w:tab w:val="left" w:pos="1200"/>
        <w:tab w:val="right" w:leader="dot" w:pos="9062"/>
      </w:tabs>
      <w:jc w:val="center"/>
    </w:pPr>
    <w:rPr>
      <w:b/>
      <w:bCs/>
      <w:sz w:val="36"/>
      <w:szCs w:val="36"/>
    </w:rPr>
  </w:style>
  <w:style w:type="character" w:styleId="Hypertextovodkaz">
    <w:name w:val="Hyperlink"/>
    <w:uiPriority w:val="99"/>
    <w:rPr>
      <w:color w:val="0000FF"/>
      <w:u w:val="single"/>
    </w:rPr>
  </w:style>
  <w:style w:type="character" w:styleId="Sledovanodkaz">
    <w:name w:val="FollowedHyperlink"/>
    <w:uiPriority w:val="99"/>
    <w:rPr>
      <w:color w:val="800080"/>
      <w:u w:val="single"/>
    </w:rPr>
  </w:style>
  <w:style w:type="character" w:styleId="Odkaznakoment">
    <w:name w:val="annotation reference"/>
    <w:uiPriority w:val="99"/>
    <w:semiHidden/>
    <w:rPr>
      <w:sz w:val="16"/>
      <w:szCs w:val="16"/>
    </w:rPr>
  </w:style>
  <w:style w:type="paragraph" w:styleId="Textkomente">
    <w:name w:val="annotation text"/>
    <w:basedOn w:val="Normln"/>
    <w:link w:val="TextkomenteChar"/>
    <w:uiPriority w:val="99"/>
    <w:semiHidden/>
  </w:style>
  <w:style w:type="character" w:customStyle="1" w:styleId="TextkomenteChar">
    <w:name w:val="Text komentáře Char"/>
    <w:link w:val="Textkomente"/>
    <w:uiPriority w:val="99"/>
    <w:semiHidden/>
    <w:rPr>
      <w:sz w:val="20"/>
      <w:szCs w:val="20"/>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link w:val="Pedmtkomente"/>
    <w:uiPriority w:val="99"/>
    <w:semiHidden/>
    <w:rPr>
      <w:b/>
      <w:bCs/>
      <w:sz w:val="20"/>
      <w:szCs w:val="20"/>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rPr>
      <w:rFonts w:ascii="Segoe UI" w:hAnsi="Segoe UI" w:cs="Segoe UI"/>
      <w:sz w:val="18"/>
      <w:szCs w:val="18"/>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rPr>
      <w:sz w:val="20"/>
      <w:szCs w:val="20"/>
    </w:rPr>
  </w:style>
  <w:style w:type="character" w:styleId="Znakapoznpodarou">
    <w:name w:val="footnote reference"/>
    <w:uiPriority w:val="99"/>
    <w:semiHidden/>
    <w:rPr>
      <w:vertAlign w:val="superscript"/>
    </w:rPr>
  </w:style>
  <w:style w:type="paragraph" w:styleId="Obsah2">
    <w:name w:val="toc 2"/>
    <w:basedOn w:val="Normln"/>
    <w:next w:val="Normln"/>
    <w:autoRedefine/>
    <w:uiPriority w:val="99"/>
    <w:semiHidden/>
    <w:pPr>
      <w:ind w:left="240"/>
    </w:pPr>
    <w:rPr>
      <w:sz w:val="24"/>
      <w:szCs w:val="24"/>
    </w:rPr>
  </w:style>
  <w:style w:type="paragraph" w:styleId="Obsah4">
    <w:name w:val="toc 4"/>
    <w:basedOn w:val="Normln"/>
    <w:next w:val="Normln"/>
    <w:autoRedefine/>
    <w:uiPriority w:val="99"/>
    <w:semiHidden/>
    <w:pPr>
      <w:ind w:left="720"/>
    </w:pPr>
    <w:rPr>
      <w:sz w:val="24"/>
      <w:szCs w:val="24"/>
    </w:rPr>
  </w:style>
  <w:style w:type="paragraph" w:styleId="Obsah5">
    <w:name w:val="toc 5"/>
    <w:basedOn w:val="Normln"/>
    <w:next w:val="Normln"/>
    <w:autoRedefine/>
    <w:uiPriority w:val="99"/>
    <w:semiHidden/>
    <w:pPr>
      <w:ind w:left="960"/>
    </w:pPr>
    <w:rPr>
      <w:sz w:val="24"/>
      <w:szCs w:val="24"/>
    </w:rPr>
  </w:style>
  <w:style w:type="paragraph" w:styleId="Obsah6">
    <w:name w:val="toc 6"/>
    <w:basedOn w:val="Normln"/>
    <w:next w:val="Normln"/>
    <w:autoRedefine/>
    <w:uiPriority w:val="99"/>
    <w:semiHidden/>
    <w:pPr>
      <w:ind w:left="1200"/>
    </w:pPr>
    <w:rPr>
      <w:sz w:val="24"/>
      <w:szCs w:val="24"/>
    </w:rPr>
  </w:style>
  <w:style w:type="paragraph" w:styleId="Obsah7">
    <w:name w:val="toc 7"/>
    <w:basedOn w:val="Normln"/>
    <w:next w:val="Normln"/>
    <w:autoRedefine/>
    <w:uiPriority w:val="99"/>
    <w:semiHidden/>
    <w:pPr>
      <w:ind w:left="1440"/>
    </w:pPr>
    <w:rPr>
      <w:sz w:val="24"/>
      <w:szCs w:val="24"/>
    </w:rPr>
  </w:style>
  <w:style w:type="paragraph" w:styleId="Obsah8">
    <w:name w:val="toc 8"/>
    <w:basedOn w:val="Normln"/>
    <w:next w:val="Normln"/>
    <w:autoRedefine/>
    <w:uiPriority w:val="99"/>
    <w:semiHidden/>
    <w:pPr>
      <w:ind w:left="1680"/>
    </w:pPr>
    <w:rPr>
      <w:sz w:val="24"/>
      <w:szCs w:val="24"/>
    </w:rPr>
  </w:style>
  <w:style w:type="paragraph" w:styleId="Obsah9">
    <w:name w:val="toc 9"/>
    <w:basedOn w:val="Normln"/>
    <w:next w:val="Normln"/>
    <w:autoRedefine/>
    <w:uiPriority w:val="99"/>
    <w:semiHidden/>
    <w:pPr>
      <w:ind w:left="1920"/>
    </w:pPr>
    <w:rPr>
      <w:sz w:val="24"/>
      <w:szCs w:val="24"/>
    </w:rPr>
  </w:style>
  <w:style w:type="paragraph" w:styleId="Zkladntextodsazen2">
    <w:name w:val="Body Text Indent 2"/>
    <w:basedOn w:val="Normln"/>
    <w:link w:val="Zkladntextodsazen2Char"/>
    <w:uiPriority w:val="99"/>
    <w:pPr>
      <w:ind w:left="851"/>
    </w:pPr>
    <w:rPr>
      <w:sz w:val="24"/>
      <w:szCs w:val="24"/>
    </w:rPr>
  </w:style>
  <w:style w:type="character" w:customStyle="1" w:styleId="Zkladntextodsazen2Char">
    <w:name w:val="Základní text odsazený 2 Char"/>
    <w:link w:val="Zkladntextodsazen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11264</TotalTime>
  <Pages>14</Pages>
  <Words>3748</Words>
  <Characters>22118</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Vzorový knihovní řád</vt:lpstr>
    </vt:vector>
  </TitlesOfParts>
  <Company>Národní knihovna ČR</Company>
  <LinksUpToDate>false</LinksUpToDate>
  <CharactersWithSpaces>25815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Vzorový knihovní řád</dc:title>
  <dc:subject/>
  <dc:creator>Hanuš Hemola</dc:creator>
  <cp:keywords/>
  <dc:description/>
  <cp:lastModifiedBy>Knihovna Město Ivanovice na Hané</cp:lastModifiedBy>
  <cp:revision>7</cp:revision>
  <cp:lastPrinted>2017-06-13T07:04:00Z</cp:lastPrinted>
  <dcterms:created xsi:type="dcterms:W3CDTF">2016-09-07T12:12:00Z</dcterms:created>
  <dcterms:modified xsi:type="dcterms:W3CDTF">2019-04-17T11:50:00Z</dcterms:modified>
</cp:coreProperties>
</file>